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94D" w:rsidRPr="00DA3666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DA36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DA36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DA36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DA366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6A49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6A4977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DA3666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DA3666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B17A56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DA3666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537F02" w:rsidP="00DC757B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DA366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DA366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DA366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A3666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DA366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proofErr w:type="spellEnd"/>
            <w:r w:rsidRPr="00DA366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3666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</w:t>
            </w:r>
            <w:proofErr w:type="spellEnd"/>
            <w:r w:rsidRPr="00DA3666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 xml:space="preserve"> </w:t>
            </w:r>
            <w:proofErr w:type="spellStart"/>
            <w:r w:rsidRPr="00DA3666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multiculturalitate</w:t>
            </w:r>
            <w:proofErr w:type="spellEnd"/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B58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</w:t>
            </w:r>
            <w:r w:rsidR="00B17A56"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A36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DA3666" w:rsidTr="003144E4">
        <w:trPr>
          <w:trHeight w:hRule="exact" w:val="295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C3D" w:rsidRPr="00DA3666" w:rsidRDefault="00E660C3" w:rsidP="00663C3D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63C3D"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Identitate și alteritate</w:t>
            </w:r>
          </w:p>
          <w:p w:rsidR="00BE3042" w:rsidRPr="00DA3666" w:rsidRDefault="00BE3042" w:rsidP="00DC757B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8618A" w:rsidRPr="006A49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F2" w:rsidRPr="008B58F2" w:rsidRDefault="008B58F2" w:rsidP="008B58F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Lect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univ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. dr. János Eszter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7"/>
            </w:tblGrid>
            <w:tr w:rsidR="008B58F2" w:rsidRPr="006A4977">
              <w:trPr>
                <w:trHeight w:val="109"/>
              </w:trPr>
              <w:tc>
                <w:tcPr>
                  <w:tcW w:w="3507" w:type="dxa"/>
                </w:tcPr>
                <w:p w:rsidR="008B58F2" w:rsidRPr="008B58F2" w:rsidRDefault="008B58F2" w:rsidP="008B58F2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</w:pPr>
                  <w:r w:rsidRPr="008B58F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hu-HU"/>
                    </w:rPr>
                    <w:t xml:space="preserve">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Lect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univ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dr. János Eszter Szidónia </w:t>
                  </w:r>
                </w:p>
              </w:tc>
            </w:tr>
          </w:tbl>
          <w:p w:rsidR="008B58F2" w:rsidRPr="008B58F2" w:rsidRDefault="008B58F2" w:rsidP="008B58F2">
            <w:pPr>
              <w:pStyle w:val="Default"/>
              <w:tabs>
                <w:tab w:val="left" w:pos="2670"/>
              </w:tabs>
              <w:rPr>
                <w:lang w:val="hu-H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7"/>
            </w:tblGrid>
            <w:tr w:rsidR="008B58F2" w:rsidRPr="006A4977">
              <w:trPr>
                <w:trHeight w:val="109"/>
              </w:trPr>
              <w:tc>
                <w:tcPr>
                  <w:tcW w:w="3507" w:type="dxa"/>
                </w:tcPr>
                <w:p w:rsidR="008B58F2" w:rsidRPr="008B58F2" w:rsidRDefault="008B58F2" w:rsidP="008B58F2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</w:pPr>
                  <w:r w:rsidRPr="008B58F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hu-HU"/>
                    </w:rPr>
                    <w:t xml:space="preserve">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Lect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univ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dr. János Eszter Szidónia </w:t>
                  </w:r>
                </w:p>
              </w:tc>
            </w:tr>
          </w:tbl>
          <w:p w:rsidR="008B58F2" w:rsidRPr="008B58F2" w:rsidRDefault="008B58F2" w:rsidP="008B58F2">
            <w:pPr>
              <w:pStyle w:val="Default"/>
              <w:rPr>
                <w:lang w:val="hu-H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7"/>
            </w:tblGrid>
            <w:tr w:rsidR="008B58F2" w:rsidRPr="006A4977">
              <w:trPr>
                <w:trHeight w:val="109"/>
              </w:trPr>
              <w:tc>
                <w:tcPr>
                  <w:tcW w:w="3507" w:type="dxa"/>
                </w:tcPr>
                <w:p w:rsidR="008B58F2" w:rsidRPr="008B58F2" w:rsidRDefault="008B58F2" w:rsidP="008B58F2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</w:pPr>
                  <w:r w:rsidRPr="008B58F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hu-HU"/>
                    </w:rPr>
                    <w:t xml:space="preserve">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Lect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univ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dr. János Eszter Szidónia </w:t>
                  </w:r>
                </w:p>
              </w:tc>
            </w:tr>
          </w:tbl>
          <w:p w:rsidR="008B58F2" w:rsidRPr="008B58F2" w:rsidRDefault="008B58F2" w:rsidP="008B58F2">
            <w:pPr>
              <w:pStyle w:val="Default"/>
              <w:rPr>
                <w:lang w:val="hu-H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7"/>
            </w:tblGrid>
            <w:tr w:rsidR="008B58F2" w:rsidRPr="006A4977">
              <w:trPr>
                <w:trHeight w:val="109"/>
              </w:trPr>
              <w:tc>
                <w:tcPr>
                  <w:tcW w:w="3507" w:type="dxa"/>
                </w:tcPr>
                <w:p w:rsidR="008B58F2" w:rsidRPr="008B58F2" w:rsidRDefault="008B58F2" w:rsidP="008B58F2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</w:pPr>
                  <w:r w:rsidRPr="008B58F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hu-HU"/>
                    </w:rPr>
                    <w:t xml:space="preserve">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Lect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univ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dr. János Eszter Szidónia </w:t>
                  </w:r>
                </w:p>
              </w:tc>
            </w:tr>
          </w:tbl>
          <w:p w:rsidR="0078618A" w:rsidRPr="008B58F2" w:rsidRDefault="0078618A" w:rsidP="00E955EE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78618A" w:rsidRPr="006A4977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F2" w:rsidRPr="008B58F2" w:rsidRDefault="00E660C3" w:rsidP="008B58F2">
            <w:pPr>
              <w:pStyle w:val="Default"/>
              <w:rPr>
                <w:lang w:val="hu-HU"/>
              </w:rPr>
            </w:pPr>
            <w:r>
              <w:rPr>
                <w:lang w:val="ro-RO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7"/>
            </w:tblGrid>
            <w:tr w:rsidR="008B58F2" w:rsidRPr="006A4977">
              <w:trPr>
                <w:trHeight w:val="109"/>
              </w:trPr>
              <w:tc>
                <w:tcPr>
                  <w:tcW w:w="3507" w:type="dxa"/>
                </w:tcPr>
                <w:p w:rsidR="008B58F2" w:rsidRPr="008B58F2" w:rsidRDefault="008B58F2" w:rsidP="008B58F2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</w:pPr>
                  <w:r w:rsidRPr="008B58F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hu-HU"/>
                    </w:rPr>
                    <w:t xml:space="preserve">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Lect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</w:t>
                  </w:r>
                  <w:proofErr w:type="spellStart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>univ</w:t>
                  </w:r>
                  <w:proofErr w:type="spellEnd"/>
                  <w:r w:rsidRPr="008B58F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  <w:lang w:val="hu-HU"/>
                    </w:rPr>
                    <w:t xml:space="preserve">. dr. János Eszter Szidónia </w:t>
                  </w:r>
                </w:p>
              </w:tc>
            </w:tr>
          </w:tbl>
          <w:p w:rsidR="0078618A" w:rsidRPr="008B58F2" w:rsidRDefault="0078618A" w:rsidP="00DC757B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78618A" w:rsidRPr="00DA36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E660C3" w:rsidP="00E660C3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8618A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9154E6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8618A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DA366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3A25FA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B58F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3144E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DA36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DA366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A3666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="003144E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bligatorie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DA36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DA366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B58F2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C138A2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B58F2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2D594D" w:rsidRPr="00DA366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B58F2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C138A2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B58F2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2D594D" w:rsidRPr="00DA36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8B58F2" w:rsidP="00DC757B">
            <w:pPr>
              <w:spacing w:after="0" w:line="267" w:lineRule="exact"/>
              <w:ind w:left="105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3</w:t>
            </w:r>
            <w:r w:rsidR="00653ED1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DA36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653ED1" w:rsidP="00DC757B">
            <w:pPr>
              <w:spacing w:after="0" w:line="267" w:lineRule="exact"/>
              <w:ind w:left="105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2</w:t>
            </w:r>
            <w:r w:rsidR="008B58F2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DA36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8B58F2" w:rsidP="00DC757B">
            <w:pPr>
              <w:spacing w:after="0" w:line="267" w:lineRule="exact"/>
              <w:ind w:left="105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8B58F2" w:rsidP="00DC757B">
            <w:pPr>
              <w:spacing w:after="0" w:line="267" w:lineRule="exact"/>
              <w:ind w:left="105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DC757B">
            <w:pPr>
              <w:spacing w:after="0" w:line="267" w:lineRule="exact"/>
              <w:ind w:left="105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C138A2" w:rsidRPr="00DA36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653ED1" w:rsidP="00DC75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8B58F2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138A2" w:rsidRPr="00DA366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8B58F2" w:rsidP="00DC757B">
            <w:pPr>
              <w:spacing w:after="0" w:line="272" w:lineRule="exact"/>
              <w:ind w:left="105" w:right="-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70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8B58F2" w:rsidP="00DC757B">
            <w:pPr>
              <w:spacing w:after="0" w:line="272" w:lineRule="exact"/>
              <w:ind w:left="105" w:right="-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100</w:t>
            </w:r>
          </w:p>
        </w:tc>
      </w:tr>
      <w:tr w:rsidR="00C138A2" w:rsidRPr="00DA366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8A2" w:rsidRPr="00DA3666" w:rsidRDefault="00C138A2" w:rsidP="00DC757B">
            <w:pPr>
              <w:spacing w:after="0" w:line="272" w:lineRule="exact"/>
              <w:ind w:left="105" w:right="-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DA3666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DA36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DA36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DA366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DA366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DA3666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DA36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DA36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6A4977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DA36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6A4977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la</w:t>
            </w:r>
            <w:r w:rsidRPr="00DA3666"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DA3666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DA366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DA36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DA3666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E955EE" w:rsidRPr="00DA3666" w:rsidRDefault="00E955EE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DA3666" w:rsidTr="008B58F2">
        <w:trPr>
          <w:trHeight w:hRule="exact" w:val="215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F2" w:rsidRPr="008B58F2" w:rsidRDefault="008B58F2" w:rsidP="008B58F2">
            <w:pPr>
              <w:pStyle w:val="Bodytext20"/>
              <w:spacing w:line="240" w:lineRule="auto"/>
              <w:ind w:right="130"/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B58F2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C2.3. Receptarea critică și producerea de lucrări științifice specifice comunicării</w:t>
            </w:r>
          </w:p>
          <w:p w:rsidR="008B58F2" w:rsidRPr="008B58F2" w:rsidRDefault="008B58F2" w:rsidP="008B58F2">
            <w:pPr>
              <w:pStyle w:val="Bodytext20"/>
              <w:spacing w:line="240" w:lineRule="auto"/>
              <w:ind w:right="130"/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B58F2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științifice la nivel universitar.</w:t>
            </w:r>
          </w:p>
          <w:p w:rsidR="008B58F2" w:rsidRPr="008B58F2" w:rsidRDefault="008B58F2" w:rsidP="008B58F2">
            <w:pPr>
              <w:pStyle w:val="Bodytext20"/>
              <w:spacing w:line="240" w:lineRule="auto"/>
              <w:ind w:right="130"/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B58F2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C2.4. Utilizarea cu discernământ și probitate științifică a surselor de informare.</w:t>
            </w:r>
          </w:p>
          <w:p w:rsidR="008B58F2" w:rsidRPr="008B58F2" w:rsidRDefault="008B58F2" w:rsidP="008B58F2">
            <w:pPr>
              <w:pStyle w:val="Bodytext20"/>
              <w:spacing w:line="240" w:lineRule="auto"/>
              <w:ind w:right="130"/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B58F2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C2.5. Organizarea unor dezbateri, construirea unui studiu de caz și argumentarea</w:t>
            </w:r>
          </w:p>
          <w:p w:rsidR="00B61B7E" w:rsidRPr="00DA3666" w:rsidRDefault="008B58F2" w:rsidP="008B58F2">
            <w:pPr>
              <w:pStyle w:val="Bodytext20"/>
              <w:shd w:val="clear" w:color="auto" w:fill="auto"/>
              <w:spacing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2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structurii acestuia.</w:t>
            </w:r>
          </w:p>
        </w:tc>
      </w:tr>
      <w:tr w:rsidR="002D594D" w:rsidRPr="006A4977">
        <w:trPr>
          <w:trHeight w:hRule="exact" w:val="179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</w:t>
            </w:r>
            <w:r w:rsidRPr="00DA366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DA366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domeniului</w:t>
            </w:r>
            <w:r w:rsidRPr="00DA36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Pr="00DA36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="00D35C92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A36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DA366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DA36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C31F4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  <w:r w:rsidR="00B61B7E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2D594D" w:rsidRPr="00DA3666" w:rsidRDefault="00887BB6" w:rsidP="00F724E2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CT3.</w:t>
            </w:r>
            <w:r w:rsidRPr="00DA3666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unui</w:t>
            </w:r>
            <w:r w:rsidRPr="00DA366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ind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</w:t>
            </w:r>
            <w:r w:rsidRPr="00DA3666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DA366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  <w:r w:rsidRPr="00DA366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îndeplin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DA366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obie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de</w:t>
            </w:r>
            <w:r w:rsidRPr="00DA366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A366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  <w:r w:rsidRPr="00DA366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DA366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A366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</w:t>
            </w:r>
            <w:r w:rsidRPr="00DA366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A366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A366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hipă</w:t>
            </w:r>
            <w:r w:rsidRPr="00DA3666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r w:rsidRPr="00DA366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A366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rticip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 insti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uţ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vol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rson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şi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  <w:r w:rsidR="00B61B7E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DA3666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A3666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DA36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DA3666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DA36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DA3666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DA3666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E955EE" w:rsidRPr="00DA3666" w:rsidRDefault="00E955EE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6A4977" w:rsidTr="00C138A2">
        <w:trPr>
          <w:trHeight w:hRule="exact" w:val="160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C3D" w:rsidRPr="00DA3666" w:rsidRDefault="00C138A2" w:rsidP="00C138A2">
            <w:pPr>
              <w:pStyle w:val="ListParagraph"/>
              <w:numPr>
                <w:ilvl w:val="0"/>
                <w:numId w:val="1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Reflexiunea științifică noțiuniilor identitate și alteritate</w:t>
            </w:r>
            <w:r w:rsidR="00AE4CC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138A2" w:rsidRPr="00DA3666" w:rsidRDefault="00C138A2" w:rsidP="00C138A2">
            <w:pPr>
              <w:pStyle w:val="ListParagraph"/>
              <w:numPr>
                <w:ilvl w:val="0"/>
                <w:numId w:val="1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Cunoșterea surselor științifice</w:t>
            </w:r>
            <w:r w:rsidR="00AE4CC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138A2" w:rsidRPr="00DA3666" w:rsidRDefault="00C138A2" w:rsidP="00C138A2">
            <w:pPr>
              <w:pStyle w:val="ListParagraph"/>
              <w:numPr>
                <w:ilvl w:val="0"/>
                <w:numId w:val="1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Descrierea noțiunii identității cu ajutorul diferitelor disciplini</w:t>
            </w:r>
            <w:r w:rsidR="00AE4CC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138A2" w:rsidRPr="00DA3666" w:rsidRDefault="00C138A2" w:rsidP="00C138A2">
            <w:pPr>
              <w:pStyle w:val="ListParagraph"/>
              <w:numPr>
                <w:ilvl w:val="0"/>
                <w:numId w:val="1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Adaptarea noțiunii identității și alterității în vița și domeniul personal (loc de muncă, angajament în societate). </w:t>
            </w:r>
          </w:p>
          <w:p w:rsidR="00C138A2" w:rsidRPr="00DA3666" w:rsidRDefault="00C138A2" w:rsidP="00C138A2">
            <w:p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C138A2" w:rsidRPr="00DA3666" w:rsidRDefault="00C138A2" w:rsidP="00C138A2">
            <w:p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663C3D" w:rsidRPr="00DA3666" w:rsidRDefault="00663C3D" w:rsidP="008A60F1">
            <w:pPr>
              <w:pStyle w:val="BodyText"/>
              <w:jc w:val="both"/>
              <w:rPr>
                <w:rFonts w:ascii="Times New Roman" w:hAnsi="Times New Roman"/>
                <w:b/>
                <w:szCs w:val="24"/>
                <w:lang w:val="ro-RO"/>
              </w:rPr>
            </w:pPr>
          </w:p>
          <w:p w:rsidR="00663C3D" w:rsidRPr="00DA3666" w:rsidRDefault="00663C3D" w:rsidP="00663C3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AF6AD0" w:rsidRPr="00DA3666" w:rsidRDefault="00AF6AD0" w:rsidP="00CE758D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DA3666" w:rsidTr="00CE758D">
        <w:trPr>
          <w:trHeight w:hRule="exact" w:val="7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127" w:rsidRPr="00DA3666" w:rsidRDefault="00C40127" w:rsidP="005C66CE">
            <w:pPr>
              <w:pStyle w:val="ListParagraph"/>
              <w:widowControl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CE758D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erea diferitelor culturi.</w:t>
            </w:r>
          </w:p>
          <w:p w:rsidR="00360120" w:rsidRPr="00DA3666" w:rsidRDefault="00360120" w:rsidP="005C66CE">
            <w:pPr>
              <w:pStyle w:val="ListParagraph"/>
              <w:widowControl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  <w:r w:rsidR="00AE4CC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40127" w:rsidRPr="00DA3666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DA3666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DA3666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E955EE" w:rsidRPr="00DA3666" w:rsidRDefault="00E955EE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134"/>
      </w:tblGrid>
      <w:tr w:rsidR="002616A5" w:rsidRPr="00DA3666" w:rsidTr="005824F1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A3666" w:rsidRDefault="002616A5" w:rsidP="00DC757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A3666" w:rsidRDefault="002616A5" w:rsidP="00DC757B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A3666" w:rsidRDefault="002616A5" w:rsidP="00DC757B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A3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6C5861" w:rsidRPr="00DA3666" w:rsidTr="005824F1">
        <w:trPr>
          <w:trHeight w:hRule="exact" w:val="659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F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1. </w:t>
            </w:r>
            <w:proofErr w:type="spellStart"/>
            <w:r>
              <w:rPr>
                <w:sz w:val="23"/>
                <w:szCs w:val="23"/>
              </w:rPr>
              <w:t>Bevezetés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szervezési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kérdések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5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2. </w:t>
            </w:r>
            <w:proofErr w:type="spellStart"/>
            <w:r>
              <w:rPr>
                <w:sz w:val="23"/>
                <w:szCs w:val="23"/>
              </w:rPr>
              <w:t>Identitás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az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identitás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formái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992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3. </w:t>
            </w:r>
            <w:proofErr w:type="spellStart"/>
            <w:r>
              <w:rPr>
                <w:sz w:val="23"/>
                <w:szCs w:val="23"/>
              </w:rPr>
              <w:t>Identitás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az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identitás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formái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5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4. </w:t>
            </w:r>
            <w:proofErr w:type="spellStart"/>
            <w:r>
              <w:rPr>
                <w:sz w:val="23"/>
                <w:szCs w:val="23"/>
              </w:rPr>
              <w:t>Sztereotípia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előítélet</w:t>
            </w:r>
            <w:proofErr w:type="spellEnd"/>
            <w:r>
              <w:rPr>
                <w:sz w:val="23"/>
                <w:szCs w:val="23"/>
              </w:rPr>
              <w:t xml:space="preserve"> 1.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113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5. </w:t>
            </w:r>
            <w:proofErr w:type="spellStart"/>
            <w:r>
              <w:rPr>
                <w:sz w:val="23"/>
                <w:szCs w:val="23"/>
              </w:rPr>
              <w:t>Sztereotípia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előítélet</w:t>
            </w:r>
            <w:proofErr w:type="spellEnd"/>
            <w:r>
              <w:rPr>
                <w:sz w:val="23"/>
                <w:szCs w:val="23"/>
              </w:rPr>
              <w:t xml:space="preserve"> 1.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74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6. </w:t>
            </w:r>
            <w:proofErr w:type="spellStart"/>
            <w:r>
              <w:rPr>
                <w:sz w:val="23"/>
                <w:szCs w:val="23"/>
              </w:rPr>
              <w:t>Az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idegen</w:t>
            </w:r>
            <w:proofErr w:type="spellEnd"/>
            <w:r>
              <w:rPr>
                <w:sz w:val="23"/>
                <w:szCs w:val="23"/>
              </w:rPr>
              <w:t xml:space="preserve"> c. film </w:t>
            </w:r>
            <w:proofErr w:type="spellStart"/>
            <w:r>
              <w:rPr>
                <w:sz w:val="23"/>
                <w:szCs w:val="23"/>
              </w:rPr>
              <w:t>megtekintése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7. </w:t>
            </w:r>
            <w:proofErr w:type="spellStart"/>
            <w:r>
              <w:rPr>
                <w:sz w:val="23"/>
                <w:szCs w:val="23"/>
              </w:rPr>
              <w:t>Erdély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Kisebbségek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történetük</w:t>
            </w:r>
            <w:proofErr w:type="spellEnd"/>
            <w:r>
              <w:rPr>
                <w:sz w:val="23"/>
                <w:szCs w:val="23"/>
              </w:rPr>
              <w:t xml:space="preserve"> 1.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5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8. </w:t>
            </w:r>
            <w:proofErr w:type="spellStart"/>
            <w:r>
              <w:rPr>
                <w:sz w:val="23"/>
                <w:szCs w:val="23"/>
              </w:rPr>
              <w:t>Erdély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Kisebbségek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történetük</w:t>
            </w:r>
            <w:proofErr w:type="spellEnd"/>
            <w:r>
              <w:rPr>
                <w:sz w:val="23"/>
                <w:szCs w:val="23"/>
              </w:rPr>
              <w:t xml:space="preserve"> 2.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5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9. </w:t>
            </w:r>
            <w:proofErr w:type="spellStart"/>
            <w:r>
              <w:rPr>
                <w:sz w:val="23"/>
                <w:szCs w:val="23"/>
              </w:rPr>
              <w:t>Láng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Zsolt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i/>
                <w:iCs/>
                <w:sz w:val="23"/>
                <w:szCs w:val="23"/>
              </w:rPr>
              <w:t>Kondér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4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10. </w:t>
            </w:r>
            <w:proofErr w:type="spellStart"/>
            <w:r>
              <w:rPr>
                <w:sz w:val="23"/>
                <w:szCs w:val="23"/>
              </w:rPr>
              <w:t>Kiselőadás</w:t>
            </w:r>
            <w:proofErr w:type="spellEnd"/>
            <w:r>
              <w:rPr>
                <w:sz w:val="23"/>
                <w:szCs w:val="23"/>
              </w:rPr>
              <w:t xml:space="preserve">: Auto- </w:t>
            </w:r>
            <w:proofErr w:type="spellStart"/>
            <w:r>
              <w:rPr>
                <w:sz w:val="23"/>
                <w:szCs w:val="23"/>
              </w:rPr>
              <w:t>és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heterosztereotípiák</w:t>
            </w:r>
            <w:proofErr w:type="spellEnd"/>
            <w:r>
              <w:rPr>
                <w:sz w:val="23"/>
                <w:szCs w:val="23"/>
              </w:rPr>
              <w:t xml:space="preserve"> 1.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84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11. </w:t>
            </w:r>
            <w:proofErr w:type="spellStart"/>
            <w:r>
              <w:rPr>
                <w:sz w:val="23"/>
                <w:szCs w:val="23"/>
              </w:rPr>
              <w:t>Székely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Csaba</w:t>
            </w:r>
            <w:proofErr w:type="spellEnd"/>
            <w:r>
              <w:rPr>
                <w:sz w:val="23"/>
                <w:szCs w:val="23"/>
              </w:rPr>
              <w:t xml:space="preserve">: MARÓ c. </w:t>
            </w:r>
            <w:proofErr w:type="spellStart"/>
            <w:r>
              <w:rPr>
                <w:sz w:val="23"/>
                <w:szCs w:val="23"/>
              </w:rPr>
              <w:t>színházi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előadás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megtekintése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 </w:t>
            </w:r>
            <w:proofErr w:type="spellStart"/>
            <w:r>
              <w:rPr>
                <w:sz w:val="23"/>
                <w:szCs w:val="23"/>
              </w:rPr>
              <w:t>prezentare</w:t>
            </w:r>
            <w:proofErr w:type="spellEnd"/>
            <w:r>
              <w:rPr>
                <w:sz w:val="23"/>
                <w:szCs w:val="23"/>
              </w:rPr>
              <w:t xml:space="preserve"> Power-Point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5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12. </w:t>
            </w:r>
            <w:proofErr w:type="spellStart"/>
            <w:r>
              <w:rPr>
                <w:sz w:val="23"/>
                <w:szCs w:val="23"/>
              </w:rPr>
              <w:t>Kiselőadás</w:t>
            </w:r>
            <w:proofErr w:type="spellEnd"/>
            <w:r>
              <w:rPr>
                <w:sz w:val="23"/>
                <w:szCs w:val="23"/>
              </w:rPr>
              <w:t xml:space="preserve">: Auto- </w:t>
            </w:r>
            <w:proofErr w:type="spellStart"/>
            <w:r>
              <w:rPr>
                <w:sz w:val="23"/>
                <w:szCs w:val="23"/>
              </w:rPr>
              <w:t>és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heterosztereotípiák</w:t>
            </w:r>
            <w:proofErr w:type="spellEnd"/>
            <w:r>
              <w:rPr>
                <w:sz w:val="23"/>
                <w:szCs w:val="23"/>
              </w:rPr>
              <w:t xml:space="preserve"> 2.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5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13. </w:t>
            </w:r>
            <w:proofErr w:type="spellStart"/>
            <w:r>
              <w:rPr>
                <w:sz w:val="23"/>
                <w:szCs w:val="23"/>
              </w:rPr>
              <w:t>Székely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Csaba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Bányavirág</w:t>
            </w:r>
            <w:proofErr w:type="spellEnd"/>
            <w:r>
              <w:rPr>
                <w:sz w:val="23"/>
                <w:szCs w:val="23"/>
              </w:rPr>
              <w:t xml:space="preserve"> c. </w:t>
            </w:r>
            <w:proofErr w:type="spellStart"/>
            <w:r>
              <w:rPr>
                <w:sz w:val="23"/>
                <w:szCs w:val="23"/>
              </w:rPr>
              <w:t>színházi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előadás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megtekintése</w:t>
            </w:r>
            <w:proofErr w:type="spellEnd"/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6C5861" w:rsidRPr="00DA3666" w:rsidTr="005824F1">
        <w:trPr>
          <w:trHeight w:hRule="exact" w:val="70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rPr>
                <w:color w:val="auto"/>
              </w:rPr>
            </w:pP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14. </w:t>
            </w:r>
            <w:proofErr w:type="spellStart"/>
            <w:r>
              <w:rPr>
                <w:sz w:val="23"/>
                <w:szCs w:val="23"/>
              </w:rPr>
              <w:t>Kiselőadás</w:t>
            </w:r>
            <w:proofErr w:type="spellEnd"/>
            <w:r>
              <w:rPr>
                <w:sz w:val="23"/>
                <w:szCs w:val="23"/>
              </w:rPr>
              <w:t xml:space="preserve">: Auto- </w:t>
            </w:r>
            <w:proofErr w:type="spellStart"/>
            <w:r>
              <w:rPr>
                <w:sz w:val="23"/>
                <w:szCs w:val="23"/>
              </w:rPr>
              <w:t>és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heterosztereotípiák</w:t>
            </w:r>
            <w:proofErr w:type="spellEnd"/>
            <w:r>
              <w:rPr>
                <w:sz w:val="23"/>
                <w:szCs w:val="23"/>
              </w:rPr>
              <w:t xml:space="preserve"> 3.</w:t>
            </w:r>
          </w:p>
          <w:p w:rsidR="006C5861" w:rsidRDefault="006C5861" w:rsidP="006C5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Default="006C5861" w:rsidP="006C5861">
            <w:pPr>
              <w:pStyle w:val="Default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Expunere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dezbatere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6C5861" w:rsidRPr="00126029" w:rsidRDefault="006C5861" w:rsidP="00DC757B">
            <w:pPr>
              <w:spacing w:after="0" w:line="267" w:lineRule="exact"/>
              <w:ind w:left="102"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C757B" w:rsidRPr="00895537" w:rsidTr="006A4977">
        <w:trPr>
          <w:trHeight w:hRule="exact" w:val="7945"/>
        </w:trPr>
        <w:tc>
          <w:tcPr>
            <w:tcW w:w="9962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56971" w:rsidRPr="00E955EE" w:rsidRDefault="00756971" w:rsidP="0075697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955E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Bibliografie:</w:t>
            </w:r>
          </w:p>
          <w:p w:rsidR="00DC757B" w:rsidRPr="00E955EE" w:rsidRDefault="00DC757B" w:rsidP="00DC757B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5824F1" w:rsidRDefault="00555B7B" w:rsidP="005824F1">
            <w:pPr>
              <w:pStyle w:val="Default"/>
              <w:numPr>
                <w:ilvl w:val="0"/>
                <w:numId w:val="20"/>
              </w:numPr>
              <w:rPr>
                <w:color w:val="1A1A1A"/>
              </w:rPr>
            </w:pPr>
            <w:proofErr w:type="spellStart"/>
            <w:r w:rsidRPr="006A4977">
              <w:rPr>
                <w:b/>
                <w:bCs/>
                <w:color w:val="1A1A1A"/>
                <w:lang w:val="fr-FR"/>
              </w:rPr>
              <w:t>Allport</w:t>
            </w:r>
            <w:proofErr w:type="spellEnd"/>
            <w:r w:rsidRPr="006A4977">
              <w:rPr>
                <w:b/>
                <w:bCs/>
                <w:color w:val="1A1A1A"/>
                <w:lang w:val="fr-FR"/>
              </w:rPr>
              <w:t xml:space="preserve">, G. W.: </w:t>
            </w:r>
            <w:proofErr w:type="spellStart"/>
            <w:r w:rsidRPr="006A4977">
              <w:rPr>
                <w:i/>
                <w:iCs/>
                <w:color w:val="1A1A1A"/>
                <w:lang w:val="fr-FR"/>
              </w:rPr>
              <w:t>Az</w:t>
            </w:r>
            <w:proofErr w:type="spellEnd"/>
            <w:r w:rsidRPr="006A4977">
              <w:rPr>
                <w:i/>
                <w:iCs/>
                <w:color w:val="1A1A1A"/>
                <w:lang w:val="fr-FR"/>
              </w:rPr>
              <w:t xml:space="preserve"> </w:t>
            </w:r>
            <w:proofErr w:type="spellStart"/>
            <w:r w:rsidRPr="006A4977">
              <w:rPr>
                <w:i/>
                <w:iCs/>
                <w:color w:val="1A1A1A"/>
                <w:lang w:val="fr-FR"/>
              </w:rPr>
              <w:t>előítélet</w:t>
            </w:r>
            <w:proofErr w:type="spellEnd"/>
            <w:r w:rsidRPr="006A4977">
              <w:rPr>
                <w:color w:val="1A1A1A"/>
                <w:lang w:val="fr-FR"/>
              </w:rPr>
              <w:t xml:space="preserve">. </w:t>
            </w:r>
            <w:r w:rsidRPr="00555B7B">
              <w:rPr>
                <w:color w:val="1A1A1A"/>
              </w:rPr>
              <w:t xml:space="preserve">Budapest: Osiris </w:t>
            </w:r>
            <w:proofErr w:type="spellStart"/>
            <w:r w:rsidRPr="00555B7B">
              <w:rPr>
                <w:color w:val="1A1A1A"/>
              </w:rPr>
              <w:t>Kiadó</w:t>
            </w:r>
            <w:proofErr w:type="spellEnd"/>
            <w:r w:rsidRPr="00555B7B">
              <w:rPr>
                <w:color w:val="1A1A1A"/>
              </w:rPr>
              <w:t>, 1999.</w:t>
            </w:r>
          </w:p>
          <w:p w:rsidR="005824F1" w:rsidRPr="005824F1" w:rsidRDefault="005824F1" w:rsidP="005824F1">
            <w:pPr>
              <w:pStyle w:val="Default"/>
              <w:numPr>
                <w:ilvl w:val="0"/>
                <w:numId w:val="20"/>
              </w:numPr>
              <w:rPr>
                <w:color w:val="1A1A1A"/>
              </w:rPr>
            </w:pPr>
            <w:proofErr w:type="spellStart"/>
            <w:r w:rsidRPr="005824F1">
              <w:rPr>
                <w:color w:val="1A1A1A"/>
              </w:rPr>
              <w:t>Balogh</w:t>
            </w:r>
            <w:proofErr w:type="spellEnd"/>
            <w:r w:rsidRPr="005824F1">
              <w:rPr>
                <w:color w:val="1A1A1A"/>
              </w:rPr>
              <w:t xml:space="preserve"> </w:t>
            </w:r>
            <w:proofErr w:type="spellStart"/>
            <w:r w:rsidRPr="005824F1">
              <w:rPr>
                <w:color w:val="1A1A1A"/>
              </w:rPr>
              <w:t>Brigitta</w:t>
            </w:r>
            <w:proofErr w:type="spellEnd"/>
            <w:r w:rsidRPr="005824F1">
              <w:rPr>
                <w:color w:val="1A1A1A"/>
              </w:rPr>
              <w:t xml:space="preserve">, </w:t>
            </w:r>
            <w:proofErr w:type="spellStart"/>
            <w:r w:rsidRPr="005824F1">
              <w:rPr>
                <w:color w:val="1A1A1A"/>
              </w:rPr>
              <w:t>János</w:t>
            </w:r>
            <w:proofErr w:type="spellEnd"/>
            <w:r w:rsidRPr="005824F1">
              <w:rPr>
                <w:color w:val="1A1A1A"/>
              </w:rPr>
              <w:t xml:space="preserve"> </w:t>
            </w:r>
            <w:proofErr w:type="spellStart"/>
            <w:r w:rsidRPr="005824F1">
              <w:rPr>
                <w:color w:val="1A1A1A"/>
              </w:rPr>
              <w:t>Szabolcs</w:t>
            </w:r>
            <w:proofErr w:type="spellEnd"/>
            <w:r w:rsidRPr="005824F1">
              <w:rPr>
                <w:color w:val="1A1A1A"/>
              </w:rPr>
              <w:t xml:space="preserve">, </w:t>
            </w:r>
            <w:proofErr w:type="spellStart"/>
            <w:r w:rsidRPr="005824F1">
              <w:rPr>
                <w:color w:val="1A1A1A"/>
              </w:rPr>
              <w:t>Magyari</w:t>
            </w:r>
            <w:proofErr w:type="spellEnd"/>
            <w:r w:rsidRPr="005824F1">
              <w:rPr>
                <w:color w:val="1A1A1A"/>
              </w:rPr>
              <w:t xml:space="preserve"> </w:t>
            </w:r>
            <w:proofErr w:type="spellStart"/>
            <w:r w:rsidRPr="005824F1">
              <w:rPr>
                <w:color w:val="1A1A1A"/>
              </w:rPr>
              <w:t>Sára</w:t>
            </w:r>
            <w:proofErr w:type="spellEnd"/>
            <w:r w:rsidRPr="005824F1">
              <w:rPr>
                <w:color w:val="1A1A1A"/>
              </w:rPr>
              <w:t xml:space="preserve">, </w:t>
            </w:r>
            <w:proofErr w:type="spellStart"/>
            <w:r w:rsidRPr="005824F1">
              <w:rPr>
                <w:color w:val="1A1A1A"/>
              </w:rPr>
              <w:t>Szilágyi</w:t>
            </w:r>
            <w:proofErr w:type="spellEnd"/>
            <w:r w:rsidRPr="005824F1">
              <w:rPr>
                <w:color w:val="1A1A1A"/>
              </w:rPr>
              <w:t xml:space="preserve"> </w:t>
            </w:r>
            <w:proofErr w:type="spellStart"/>
            <w:r w:rsidRPr="005824F1">
              <w:rPr>
                <w:color w:val="1A1A1A"/>
              </w:rPr>
              <w:t>Ferenc</w:t>
            </w:r>
            <w:proofErr w:type="spellEnd"/>
            <w:r w:rsidRPr="005824F1">
              <w:rPr>
                <w:color w:val="1A1A1A"/>
              </w:rPr>
              <w:t xml:space="preserve">, </w:t>
            </w:r>
            <w:r w:rsidRPr="005824F1">
              <w:rPr>
                <w:i/>
                <w:color w:val="1A1A1A"/>
              </w:rPr>
              <w:t xml:space="preserve">Nagyvárad </w:t>
            </w:r>
            <w:proofErr w:type="spellStart"/>
            <w:r w:rsidRPr="005824F1">
              <w:rPr>
                <w:i/>
                <w:color w:val="1A1A1A"/>
              </w:rPr>
              <w:t>kulturális</w:t>
            </w:r>
            <w:proofErr w:type="spellEnd"/>
            <w:r w:rsidRPr="005824F1">
              <w:rPr>
                <w:i/>
                <w:color w:val="1A1A1A"/>
              </w:rPr>
              <w:t xml:space="preserve"> </w:t>
            </w:r>
            <w:proofErr w:type="spellStart"/>
            <w:r w:rsidRPr="005824F1">
              <w:rPr>
                <w:i/>
                <w:color w:val="1A1A1A"/>
              </w:rPr>
              <w:t>öröksége</w:t>
            </w:r>
            <w:proofErr w:type="spellEnd"/>
            <w:r w:rsidRPr="005824F1">
              <w:rPr>
                <w:color w:val="1A1A1A"/>
              </w:rPr>
              <w:t>,</w:t>
            </w:r>
          </w:p>
          <w:p w:rsidR="00555B7B" w:rsidRPr="00555B7B" w:rsidRDefault="005824F1" w:rsidP="005824F1">
            <w:pPr>
              <w:pStyle w:val="Default"/>
              <w:ind w:left="720"/>
              <w:rPr>
                <w:color w:val="1A1A1A"/>
              </w:rPr>
            </w:pPr>
            <w:proofErr w:type="spellStart"/>
            <w:r w:rsidRPr="005824F1">
              <w:rPr>
                <w:color w:val="1A1A1A"/>
              </w:rPr>
              <w:t>Eszterházy</w:t>
            </w:r>
            <w:proofErr w:type="spellEnd"/>
            <w:r w:rsidRPr="005824F1">
              <w:rPr>
                <w:color w:val="1A1A1A"/>
              </w:rPr>
              <w:t xml:space="preserve"> </w:t>
            </w:r>
            <w:proofErr w:type="spellStart"/>
            <w:r w:rsidRPr="005824F1">
              <w:rPr>
                <w:color w:val="1A1A1A"/>
              </w:rPr>
              <w:t>Károly</w:t>
            </w:r>
            <w:proofErr w:type="spellEnd"/>
            <w:r w:rsidRPr="005824F1">
              <w:rPr>
                <w:color w:val="1A1A1A"/>
              </w:rPr>
              <w:t xml:space="preserve"> </w:t>
            </w:r>
            <w:proofErr w:type="spellStart"/>
            <w:r w:rsidRPr="005824F1">
              <w:rPr>
                <w:color w:val="1A1A1A"/>
              </w:rPr>
              <w:t>Főiskola</w:t>
            </w:r>
            <w:proofErr w:type="spellEnd"/>
            <w:r w:rsidRPr="005824F1">
              <w:rPr>
                <w:color w:val="1A1A1A"/>
              </w:rPr>
              <w:t>, Eger, 2015.</w:t>
            </w:r>
            <w:r w:rsidR="00555B7B" w:rsidRPr="00555B7B">
              <w:rPr>
                <w:color w:val="1A1A1A"/>
              </w:rPr>
              <w:t xml:space="preserve"> </w:t>
            </w:r>
          </w:p>
          <w:p w:rsidR="00555B7B" w:rsidRPr="00555B7B" w:rsidRDefault="00555B7B" w:rsidP="005824F1">
            <w:pPr>
              <w:pStyle w:val="Default"/>
              <w:numPr>
                <w:ilvl w:val="0"/>
                <w:numId w:val="20"/>
              </w:numPr>
              <w:rPr>
                <w:color w:val="1A1A1A"/>
              </w:rPr>
            </w:pPr>
            <w:proofErr w:type="spellStart"/>
            <w:r w:rsidRPr="00555B7B">
              <w:rPr>
                <w:b/>
                <w:bCs/>
                <w:color w:val="1A1A1A"/>
              </w:rPr>
              <w:t>Csepeli</w:t>
            </w:r>
            <w:proofErr w:type="spellEnd"/>
            <w:r w:rsidRPr="00555B7B">
              <w:rPr>
                <w:b/>
                <w:bCs/>
                <w:color w:val="1A1A1A"/>
              </w:rPr>
              <w:t xml:space="preserve"> </w:t>
            </w:r>
            <w:proofErr w:type="spellStart"/>
            <w:r w:rsidRPr="00555B7B">
              <w:rPr>
                <w:b/>
                <w:bCs/>
                <w:color w:val="1A1A1A"/>
              </w:rPr>
              <w:t>Gy</w:t>
            </w:r>
            <w:proofErr w:type="spellEnd"/>
            <w:r w:rsidRPr="00555B7B">
              <w:rPr>
                <w:b/>
                <w:bCs/>
                <w:color w:val="1A1A1A"/>
              </w:rPr>
              <w:t xml:space="preserve">.: </w:t>
            </w:r>
            <w:proofErr w:type="spellStart"/>
            <w:r w:rsidRPr="00555B7B">
              <w:rPr>
                <w:i/>
                <w:iCs/>
                <w:color w:val="1A1A1A"/>
              </w:rPr>
              <w:t>Szociálpszichológia</w:t>
            </w:r>
            <w:proofErr w:type="spellEnd"/>
            <w:r w:rsidRPr="00555B7B">
              <w:rPr>
                <w:color w:val="1A1A1A"/>
              </w:rPr>
              <w:t xml:space="preserve">. Budapest: Osiris </w:t>
            </w:r>
            <w:proofErr w:type="spellStart"/>
            <w:r w:rsidRPr="00555B7B">
              <w:rPr>
                <w:color w:val="1A1A1A"/>
              </w:rPr>
              <w:t>Kiadó</w:t>
            </w:r>
            <w:proofErr w:type="spellEnd"/>
            <w:r w:rsidRPr="00555B7B">
              <w:rPr>
                <w:color w:val="1A1A1A"/>
              </w:rPr>
              <w:t xml:space="preserve">, 2003. </w:t>
            </w:r>
          </w:p>
          <w:p w:rsidR="005824F1" w:rsidRPr="005824F1" w:rsidRDefault="005824F1" w:rsidP="005824F1">
            <w:pPr>
              <w:pStyle w:val="Default"/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555B7B">
              <w:rPr>
                <w:b/>
                <w:bCs/>
                <w:lang w:val="de-DE"/>
              </w:rPr>
              <w:t>Guţu</w:t>
            </w:r>
            <w:proofErr w:type="spellEnd"/>
            <w:r w:rsidRPr="00555B7B">
              <w:rPr>
                <w:b/>
                <w:bCs/>
                <w:lang w:val="de-DE"/>
              </w:rPr>
              <w:t>, George</w:t>
            </w:r>
            <w:r w:rsidRPr="00555B7B">
              <w:rPr>
                <w:lang w:val="de-DE"/>
              </w:rPr>
              <w:t xml:space="preserve">: </w:t>
            </w:r>
            <w:r w:rsidRPr="00555B7B">
              <w:rPr>
                <w:i/>
                <w:iCs/>
                <w:lang w:val="de-DE"/>
              </w:rPr>
              <w:t xml:space="preserve">Identität und Alterität. </w:t>
            </w:r>
            <w:proofErr w:type="spellStart"/>
            <w:r w:rsidRPr="00555B7B">
              <w:rPr>
                <w:lang w:val="de-DE"/>
              </w:rPr>
              <w:t>Im</w:t>
            </w:r>
            <w:r>
              <w:rPr>
                <w:lang w:val="de-DE"/>
              </w:rPr>
              <w:t>agologische</w:t>
            </w:r>
            <w:proofErr w:type="spellEnd"/>
            <w:r>
              <w:rPr>
                <w:lang w:val="de-DE"/>
              </w:rPr>
              <w:t xml:space="preserve"> Materialien für den </w:t>
            </w:r>
            <w:r w:rsidRPr="00555B7B">
              <w:rPr>
                <w:lang w:val="de-DE"/>
              </w:rPr>
              <w:t xml:space="preserve">Landeskundenunterricht. </w:t>
            </w:r>
            <w:proofErr w:type="spellStart"/>
            <w:r w:rsidRPr="00555B7B">
              <w:rPr>
                <w:lang w:val="de-DE"/>
              </w:rPr>
              <w:t>Bucureşti</w:t>
            </w:r>
            <w:proofErr w:type="spellEnd"/>
            <w:r w:rsidRPr="00555B7B">
              <w:rPr>
                <w:lang w:val="de-DE"/>
              </w:rPr>
              <w:t xml:space="preserve">: Ed. </w:t>
            </w:r>
            <w:proofErr w:type="spellStart"/>
            <w:r w:rsidRPr="00555B7B">
              <w:rPr>
                <w:lang w:val="de-DE"/>
              </w:rPr>
              <w:t>Universităţii</w:t>
            </w:r>
            <w:proofErr w:type="spellEnd"/>
            <w:r w:rsidRPr="00555B7B">
              <w:rPr>
                <w:lang w:val="de-DE"/>
              </w:rPr>
              <w:t xml:space="preserve"> </w:t>
            </w:r>
            <w:proofErr w:type="spellStart"/>
            <w:r w:rsidRPr="00555B7B">
              <w:rPr>
                <w:lang w:val="de-DE"/>
              </w:rPr>
              <w:t>din</w:t>
            </w:r>
            <w:proofErr w:type="spellEnd"/>
            <w:r w:rsidRPr="00555B7B">
              <w:rPr>
                <w:lang w:val="de-DE"/>
              </w:rPr>
              <w:t xml:space="preserve"> </w:t>
            </w:r>
            <w:proofErr w:type="spellStart"/>
            <w:r w:rsidRPr="00555B7B">
              <w:rPr>
                <w:lang w:val="de-DE"/>
              </w:rPr>
              <w:t>Bucureşti</w:t>
            </w:r>
            <w:proofErr w:type="spellEnd"/>
            <w:r w:rsidRPr="00555B7B">
              <w:rPr>
                <w:lang w:val="de-DE"/>
              </w:rPr>
              <w:t xml:space="preserve">, 2004. </w:t>
            </w:r>
          </w:p>
          <w:p w:rsidR="00555B7B" w:rsidRPr="00555B7B" w:rsidRDefault="00555B7B" w:rsidP="005824F1">
            <w:pPr>
              <w:pStyle w:val="Default"/>
              <w:numPr>
                <w:ilvl w:val="0"/>
                <w:numId w:val="20"/>
              </w:numPr>
              <w:rPr>
                <w:color w:val="1A1A1A"/>
              </w:rPr>
            </w:pPr>
            <w:proofErr w:type="spellStart"/>
            <w:r w:rsidRPr="00555B7B">
              <w:rPr>
                <w:b/>
                <w:bCs/>
                <w:color w:val="1A1A1A"/>
              </w:rPr>
              <w:t>Hanák</w:t>
            </w:r>
            <w:proofErr w:type="spellEnd"/>
            <w:r w:rsidRPr="00555B7B">
              <w:rPr>
                <w:b/>
                <w:bCs/>
                <w:color w:val="1A1A1A"/>
              </w:rPr>
              <w:t xml:space="preserve"> P.: </w:t>
            </w:r>
            <w:r w:rsidRPr="00555B7B">
              <w:rPr>
                <w:color w:val="1A1A1A"/>
              </w:rPr>
              <w:t xml:space="preserve">A </w:t>
            </w:r>
            <w:proofErr w:type="spellStart"/>
            <w:r w:rsidRPr="00555B7B">
              <w:rPr>
                <w:color w:val="1A1A1A"/>
              </w:rPr>
              <w:t>másokról</w:t>
            </w:r>
            <w:proofErr w:type="spellEnd"/>
            <w:r w:rsidRPr="00555B7B">
              <w:rPr>
                <w:color w:val="1A1A1A"/>
              </w:rPr>
              <w:t xml:space="preserve"> </w:t>
            </w:r>
            <w:proofErr w:type="spellStart"/>
            <w:r w:rsidRPr="00555B7B">
              <w:rPr>
                <w:color w:val="1A1A1A"/>
              </w:rPr>
              <w:t>alkotott</w:t>
            </w:r>
            <w:proofErr w:type="spellEnd"/>
            <w:r w:rsidRPr="00555B7B">
              <w:rPr>
                <w:color w:val="1A1A1A"/>
              </w:rPr>
              <w:t xml:space="preserve"> </w:t>
            </w:r>
            <w:proofErr w:type="spellStart"/>
            <w:r w:rsidRPr="00555B7B">
              <w:rPr>
                <w:color w:val="1A1A1A"/>
              </w:rPr>
              <w:t>kép</w:t>
            </w:r>
            <w:proofErr w:type="spellEnd"/>
            <w:r w:rsidRPr="00555B7B">
              <w:rPr>
                <w:color w:val="1A1A1A"/>
              </w:rPr>
              <w:t xml:space="preserve">. In: </w:t>
            </w:r>
            <w:r w:rsidRPr="00555B7B">
              <w:rPr>
                <w:i/>
                <w:iCs/>
                <w:color w:val="1A1A1A"/>
              </w:rPr>
              <w:t xml:space="preserve">A </w:t>
            </w:r>
            <w:proofErr w:type="spellStart"/>
            <w:r w:rsidRPr="00555B7B">
              <w:rPr>
                <w:i/>
                <w:iCs/>
                <w:color w:val="1A1A1A"/>
              </w:rPr>
              <w:t>Kert</w:t>
            </w:r>
            <w:proofErr w:type="spellEnd"/>
            <w:r w:rsidRPr="00555B7B">
              <w:rPr>
                <w:i/>
                <w:iCs/>
                <w:color w:val="1A1A1A"/>
              </w:rPr>
              <w:t xml:space="preserve"> </w:t>
            </w:r>
            <w:proofErr w:type="spellStart"/>
            <w:r w:rsidRPr="00555B7B">
              <w:rPr>
                <w:i/>
                <w:iCs/>
                <w:color w:val="1A1A1A"/>
              </w:rPr>
              <w:t>és</w:t>
            </w:r>
            <w:proofErr w:type="spellEnd"/>
            <w:r w:rsidRPr="00555B7B">
              <w:rPr>
                <w:i/>
                <w:iCs/>
                <w:color w:val="1A1A1A"/>
              </w:rPr>
              <w:t xml:space="preserve"> </w:t>
            </w:r>
            <w:proofErr w:type="gramStart"/>
            <w:r w:rsidRPr="00555B7B">
              <w:rPr>
                <w:i/>
                <w:iCs/>
                <w:color w:val="1A1A1A"/>
              </w:rPr>
              <w:t>a</w:t>
            </w:r>
            <w:proofErr w:type="gramEnd"/>
            <w:r w:rsidRPr="00555B7B">
              <w:rPr>
                <w:i/>
                <w:iCs/>
                <w:color w:val="1A1A1A"/>
              </w:rPr>
              <w:t xml:space="preserve"> </w:t>
            </w:r>
            <w:proofErr w:type="spellStart"/>
            <w:r w:rsidRPr="00555B7B">
              <w:rPr>
                <w:i/>
                <w:iCs/>
                <w:color w:val="1A1A1A"/>
              </w:rPr>
              <w:t>Műhely</w:t>
            </w:r>
            <w:proofErr w:type="spellEnd"/>
            <w:r w:rsidRPr="00555B7B">
              <w:rPr>
                <w:color w:val="1A1A1A"/>
              </w:rPr>
              <w:t xml:space="preserve">. Budapest: </w:t>
            </w:r>
            <w:proofErr w:type="spellStart"/>
            <w:r w:rsidRPr="00555B7B">
              <w:rPr>
                <w:color w:val="1A1A1A"/>
              </w:rPr>
              <w:t>Balassi</w:t>
            </w:r>
            <w:proofErr w:type="spellEnd"/>
            <w:r w:rsidRPr="00555B7B">
              <w:rPr>
                <w:color w:val="1A1A1A"/>
              </w:rPr>
              <w:t xml:space="preserve">, 1999. 65-87 o. </w:t>
            </w:r>
          </w:p>
          <w:p w:rsidR="00555B7B" w:rsidRPr="00555B7B" w:rsidRDefault="00555B7B" w:rsidP="005824F1">
            <w:pPr>
              <w:pStyle w:val="Default"/>
              <w:numPr>
                <w:ilvl w:val="0"/>
                <w:numId w:val="20"/>
              </w:numPr>
            </w:pPr>
            <w:proofErr w:type="spellStart"/>
            <w:r w:rsidRPr="00555B7B">
              <w:rPr>
                <w:b/>
                <w:bCs/>
              </w:rPr>
              <w:t>Hunyady</w:t>
            </w:r>
            <w:proofErr w:type="spellEnd"/>
            <w:r w:rsidRPr="00555B7B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555B7B">
              <w:rPr>
                <w:b/>
                <w:bCs/>
              </w:rPr>
              <w:t>Gy</w:t>
            </w:r>
            <w:proofErr w:type="spellEnd"/>
            <w:r w:rsidRPr="00555B7B">
              <w:t>.:</w:t>
            </w:r>
            <w:proofErr w:type="gramEnd"/>
            <w:r w:rsidRPr="00555B7B">
              <w:t xml:space="preserve"> </w:t>
            </w:r>
            <w:proofErr w:type="spellStart"/>
            <w:r w:rsidRPr="00555B7B">
              <w:rPr>
                <w:i/>
                <w:iCs/>
              </w:rPr>
              <w:t>Mi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lenne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velünk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sztereotípiák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nélkül</w:t>
            </w:r>
            <w:proofErr w:type="spellEnd"/>
            <w:r w:rsidRPr="00555B7B">
              <w:rPr>
                <w:i/>
                <w:iCs/>
              </w:rPr>
              <w:t>?</w:t>
            </w:r>
            <w:r w:rsidRPr="00555B7B">
              <w:rPr>
                <w:b/>
                <w:bCs/>
                <w:i/>
                <w:iCs/>
              </w:rPr>
              <w:t xml:space="preserve">, </w:t>
            </w:r>
            <w:r w:rsidRPr="00555B7B">
              <w:t xml:space="preserve">In: Magyar </w:t>
            </w:r>
            <w:proofErr w:type="spellStart"/>
            <w:r w:rsidRPr="00555B7B">
              <w:t>Pszichológiai</w:t>
            </w:r>
            <w:proofErr w:type="spellEnd"/>
            <w:r w:rsidRPr="00555B7B">
              <w:t xml:space="preserve"> </w:t>
            </w:r>
            <w:proofErr w:type="spellStart"/>
            <w:r w:rsidRPr="00555B7B">
              <w:t>Szemle</w:t>
            </w:r>
            <w:proofErr w:type="spellEnd"/>
            <w:r w:rsidRPr="00555B7B">
              <w:t xml:space="preserve">, 2001. 2: 213-238. </w:t>
            </w:r>
          </w:p>
          <w:p w:rsidR="00555B7B" w:rsidRPr="00555B7B" w:rsidRDefault="00555B7B" w:rsidP="005824F1">
            <w:pPr>
              <w:pStyle w:val="Default"/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555B7B">
              <w:rPr>
                <w:b/>
                <w:bCs/>
              </w:rPr>
              <w:t>Hunyady</w:t>
            </w:r>
            <w:proofErr w:type="spellEnd"/>
            <w:r w:rsidRPr="00555B7B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555B7B">
              <w:rPr>
                <w:b/>
                <w:bCs/>
              </w:rPr>
              <w:t>Gy</w:t>
            </w:r>
            <w:proofErr w:type="spellEnd"/>
            <w:r w:rsidRPr="00555B7B">
              <w:rPr>
                <w:b/>
                <w:bCs/>
              </w:rPr>
              <w:t>.:</w:t>
            </w:r>
            <w:proofErr w:type="gramEnd"/>
            <w:r w:rsidRPr="00555B7B">
              <w:rPr>
                <w:b/>
                <w:bCs/>
              </w:rPr>
              <w:t xml:space="preserve"> </w:t>
            </w:r>
            <w:r w:rsidRPr="00555B7B">
              <w:rPr>
                <w:i/>
                <w:iCs/>
              </w:rPr>
              <w:t xml:space="preserve">A </w:t>
            </w:r>
            <w:proofErr w:type="spellStart"/>
            <w:r w:rsidRPr="00555B7B">
              <w:rPr>
                <w:i/>
                <w:iCs/>
              </w:rPr>
              <w:t>nemzeti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identitás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és</w:t>
            </w:r>
            <w:proofErr w:type="spellEnd"/>
            <w:r w:rsidRPr="00555B7B">
              <w:rPr>
                <w:i/>
                <w:iCs/>
              </w:rPr>
              <w:t xml:space="preserve"> a </w:t>
            </w:r>
            <w:proofErr w:type="spellStart"/>
            <w:r w:rsidRPr="00555B7B">
              <w:rPr>
                <w:i/>
                <w:iCs/>
              </w:rPr>
              <w:t>sztereotípiák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görbe</w:t>
            </w:r>
            <w:proofErr w:type="spellEnd"/>
            <w:r w:rsidRPr="00555B7B">
              <w:rPr>
                <w:i/>
                <w:iCs/>
              </w:rPr>
              <w:t xml:space="preserve"> </w:t>
            </w:r>
            <w:proofErr w:type="spellStart"/>
            <w:r w:rsidRPr="00555B7B">
              <w:rPr>
                <w:i/>
                <w:iCs/>
              </w:rPr>
              <w:t>tükre</w:t>
            </w:r>
            <w:proofErr w:type="spellEnd"/>
            <w:r w:rsidRPr="00555B7B">
              <w:t xml:space="preserve">. </w:t>
            </w:r>
            <w:r w:rsidRPr="00555B7B">
              <w:rPr>
                <w:lang w:val="de-DE"/>
              </w:rPr>
              <w:t xml:space="preserve">In: </w:t>
            </w:r>
            <w:proofErr w:type="spellStart"/>
            <w:r w:rsidRPr="00555B7B">
              <w:rPr>
                <w:lang w:val="de-DE"/>
              </w:rPr>
              <w:t>Új</w:t>
            </w:r>
            <w:proofErr w:type="spellEnd"/>
            <w:r w:rsidRPr="00555B7B">
              <w:rPr>
                <w:lang w:val="de-DE"/>
              </w:rPr>
              <w:t xml:space="preserve"> </w:t>
            </w:r>
            <w:proofErr w:type="spellStart"/>
            <w:r w:rsidRPr="00555B7B">
              <w:rPr>
                <w:lang w:val="de-DE"/>
              </w:rPr>
              <w:t>Pedagógiai</w:t>
            </w:r>
            <w:proofErr w:type="spellEnd"/>
            <w:r w:rsidRPr="00555B7B">
              <w:rPr>
                <w:lang w:val="de-DE"/>
              </w:rPr>
              <w:t xml:space="preserve"> </w:t>
            </w:r>
            <w:proofErr w:type="spellStart"/>
            <w:r w:rsidRPr="00555B7B">
              <w:rPr>
                <w:lang w:val="de-DE"/>
              </w:rPr>
              <w:t>Szemle</w:t>
            </w:r>
            <w:proofErr w:type="spellEnd"/>
            <w:r w:rsidRPr="00555B7B">
              <w:rPr>
                <w:lang w:val="de-DE"/>
              </w:rPr>
              <w:t xml:space="preserve">, XLVII. 1997. 10: 45-59. </w:t>
            </w:r>
          </w:p>
          <w:p w:rsidR="00555B7B" w:rsidRDefault="00555B7B" w:rsidP="005824F1">
            <w:pPr>
              <w:pStyle w:val="Default"/>
              <w:numPr>
                <w:ilvl w:val="0"/>
                <w:numId w:val="20"/>
              </w:numPr>
            </w:pPr>
            <w:proofErr w:type="spellStart"/>
            <w:r w:rsidRPr="00555B7B">
              <w:rPr>
                <w:b/>
                <w:bCs/>
                <w:lang w:val="de-DE"/>
              </w:rPr>
              <w:t>János</w:t>
            </w:r>
            <w:proofErr w:type="spellEnd"/>
            <w:r w:rsidRPr="00555B7B">
              <w:rPr>
                <w:b/>
                <w:bCs/>
                <w:lang w:val="de-DE"/>
              </w:rPr>
              <w:t xml:space="preserve">, Eszter: </w:t>
            </w:r>
            <w:r w:rsidRPr="00555B7B">
              <w:rPr>
                <w:i/>
                <w:iCs/>
                <w:lang w:val="de-DE"/>
              </w:rPr>
              <w:t>“</w:t>
            </w:r>
            <w:proofErr w:type="spellStart"/>
            <w:r w:rsidRPr="00555B7B">
              <w:rPr>
                <w:i/>
                <w:iCs/>
                <w:lang w:val="de-DE"/>
              </w:rPr>
              <w:t>Temesvar</w:t>
            </w:r>
            <w:proofErr w:type="spellEnd"/>
            <w:r w:rsidRPr="00555B7B">
              <w:rPr>
                <w:i/>
                <w:iCs/>
                <w:lang w:val="de-DE"/>
              </w:rPr>
              <w:t xml:space="preserve"> ist keine gewöhnliche Provinzstadt”. Adolf Sternbergs Betrachtungen über die Banater Hauptstadt. </w:t>
            </w:r>
            <w:r w:rsidRPr="00555B7B">
              <w:rPr>
                <w:lang w:val="de-DE"/>
              </w:rPr>
              <w:t xml:space="preserve">In: Philipp, Hannes / </w:t>
            </w:r>
            <w:proofErr w:type="spellStart"/>
            <w:r w:rsidRPr="00555B7B">
              <w:rPr>
                <w:lang w:val="de-DE"/>
              </w:rPr>
              <w:t>Ströbel</w:t>
            </w:r>
            <w:proofErr w:type="spellEnd"/>
            <w:r w:rsidRPr="00555B7B">
              <w:rPr>
                <w:lang w:val="de-DE"/>
              </w:rPr>
              <w:t>, Andrea (</w:t>
            </w:r>
            <w:proofErr w:type="spellStart"/>
            <w:r w:rsidRPr="00555B7B">
              <w:rPr>
                <w:lang w:val="de-DE"/>
              </w:rPr>
              <w:t>Hg</w:t>
            </w:r>
            <w:proofErr w:type="spellEnd"/>
            <w:r w:rsidRPr="00555B7B">
              <w:rPr>
                <w:lang w:val="de-DE"/>
              </w:rPr>
              <w:t xml:space="preserve">.): „Deutsch in Mittel-, Ost- und Südosteuropa. Geschichtliche Grundlagen und aktuelle Einbettung”. Beiträge zur 2. Jahrestagung des Forschungszentrums Deutsch in Mittel-, Ost- und Südosteuropa. </w:t>
            </w:r>
            <w:r w:rsidRPr="00555B7B">
              <w:t xml:space="preserve">Regensburg: Friedrich </w:t>
            </w:r>
            <w:proofErr w:type="spellStart"/>
            <w:r w:rsidRPr="00555B7B">
              <w:t>Pustet</w:t>
            </w:r>
            <w:proofErr w:type="spellEnd"/>
            <w:r w:rsidRPr="00555B7B">
              <w:t xml:space="preserve">, 2017. S. 334-346. </w:t>
            </w:r>
          </w:p>
          <w:p w:rsidR="005824F1" w:rsidRPr="005824F1" w:rsidRDefault="005824F1" w:rsidP="005824F1">
            <w:pPr>
              <w:pStyle w:val="Default"/>
              <w:numPr>
                <w:ilvl w:val="0"/>
                <w:numId w:val="20"/>
              </w:numPr>
              <w:rPr>
                <w:bCs/>
                <w:lang w:val="de-DE"/>
              </w:rPr>
            </w:pPr>
            <w:proofErr w:type="spellStart"/>
            <w:r w:rsidRPr="00555B7B">
              <w:rPr>
                <w:b/>
                <w:bCs/>
                <w:lang w:val="de-DE"/>
              </w:rPr>
              <w:t>János</w:t>
            </w:r>
            <w:proofErr w:type="spellEnd"/>
            <w:r w:rsidRPr="00555B7B">
              <w:rPr>
                <w:b/>
                <w:bCs/>
                <w:lang w:val="de-DE"/>
              </w:rPr>
              <w:t>, Eszter:</w:t>
            </w:r>
            <w:r w:rsidRPr="005824F1">
              <w:rPr>
                <w:lang w:val="de-DE"/>
              </w:rPr>
              <w:t xml:space="preserve"> </w:t>
            </w:r>
            <w:r w:rsidRPr="005824F1">
              <w:rPr>
                <w:bCs/>
                <w:lang w:val="de-DE"/>
              </w:rPr>
              <w:t xml:space="preserve">Die Völkerbilder der </w:t>
            </w:r>
            <w:proofErr w:type="spellStart"/>
            <w:r w:rsidRPr="005824F1">
              <w:rPr>
                <w:bCs/>
                <w:lang w:val="de-DE"/>
              </w:rPr>
              <w:t>Temesvarer</w:t>
            </w:r>
            <w:proofErr w:type="spellEnd"/>
            <w:r w:rsidRPr="005824F1">
              <w:rPr>
                <w:bCs/>
                <w:lang w:val="de-DE"/>
              </w:rPr>
              <w:t xml:space="preserve"> Zeitung. In: </w:t>
            </w:r>
            <w:proofErr w:type="spellStart"/>
            <w:r w:rsidRPr="005824F1">
              <w:rPr>
                <w:bCs/>
                <w:lang w:val="de-DE"/>
              </w:rPr>
              <w:t>Jónácsik</w:t>
            </w:r>
            <w:proofErr w:type="spellEnd"/>
            <w:r w:rsidRPr="005824F1">
              <w:rPr>
                <w:bCs/>
                <w:lang w:val="de-DE"/>
              </w:rPr>
              <w:t xml:space="preserve"> László,</w:t>
            </w:r>
          </w:p>
          <w:p w:rsidR="005824F1" w:rsidRPr="005824F1" w:rsidRDefault="005824F1" w:rsidP="005824F1">
            <w:pPr>
              <w:pStyle w:val="Default"/>
              <w:ind w:left="720"/>
              <w:rPr>
                <w:bCs/>
                <w:lang w:val="de-DE"/>
              </w:rPr>
            </w:pPr>
            <w:proofErr w:type="spellStart"/>
            <w:r w:rsidRPr="005824F1">
              <w:rPr>
                <w:bCs/>
                <w:lang w:val="de-DE"/>
              </w:rPr>
              <w:t>Berzeviczy</w:t>
            </w:r>
            <w:proofErr w:type="spellEnd"/>
            <w:r w:rsidRPr="005824F1">
              <w:rPr>
                <w:bCs/>
                <w:lang w:val="de-DE"/>
              </w:rPr>
              <w:t xml:space="preserve"> </w:t>
            </w:r>
            <w:proofErr w:type="spellStart"/>
            <w:r w:rsidRPr="005824F1">
              <w:rPr>
                <w:bCs/>
                <w:lang w:val="de-DE"/>
              </w:rPr>
              <w:t>Klára</w:t>
            </w:r>
            <w:proofErr w:type="spellEnd"/>
            <w:r w:rsidRPr="005824F1">
              <w:rPr>
                <w:bCs/>
                <w:lang w:val="de-DE"/>
              </w:rPr>
              <w:t xml:space="preserve">, </w:t>
            </w:r>
            <w:proofErr w:type="spellStart"/>
            <w:r w:rsidRPr="005824F1">
              <w:rPr>
                <w:bCs/>
                <w:lang w:val="de-DE"/>
              </w:rPr>
              <w:t>Lőkös</w:t>
            </w:r>
            <w:proofErr w:type="spellEnd"/>
            <w:r w:rsidRPr="005824F1">
              <w:rPr>
                <w:bCs/>
                <w:lang w:val="de-DE"/>
              </w:rPr>
              <w:t xml:space="preserve"> </w:t>
            </w:r>
            <w:proofErr w:type="spellStart"/>
            <w:r w:rsidRPr="005824F1">
              <w:rPr>
                <w:bCs/>
                <w:lang w:val="de-DE"/>
              </w:rPr>
              <w:t>Péter</w:t>
            </w:r>
            <w:proofErr w:type="spellEnd"/>
            <w:r w:rsidRPr="005824F1">
              <w:rPr>
                <w:bCs/>
                <w:lang w:val="de-DE"/>
              </w:rPr>
              <w:t xml:space="preserve"> (</w:t>
            </w:r>
            <w:proofErr w:type="spellStart"/>
            <w:r w:rsidRPr="005824F1">
              <w:rPr>
                <w:bCs/>
                <w:lang w:val="de-DE"/>
              </w:rPr>
              <w:t>ed</w:t>
            </w:r>
            <w:proofErr w:type="spellEnd"/>
            <w:r w:rsidRPr="005824F1">
              <w:rPr>
                <w:bCs/>
                <w:lang w:val="de-DE"/>
              </w:rPr>
              <w:t>.): Mitteleuropäischer Kulturraum. Völker und religiöse</w:t>
            </w:r>
          </w:p>
          <w:p w:rsidR="005824F1" w:rsidRPr="005824F1" w:rsidRDefault="005824F1" w:rsidP="005824F1">
            <w:pPr>
              <w:pStyle w:val="Default"/>
              <w:ind w:left="720"/>
              <w:rPr>
                <w:bCs/>
                <w:lang w:val="de-DE"/>
              </w:rPr>
            </w:pPr>
            <w:r w:rsidRPr="005824F1">
              <w:rPr>
                <w:bCs/>
                <w:lang w:val="de-DE"/>
              </w:rPr>
              <w:t>Gruppen des Königreichs Ungarn in der deutschsprachigen Literatur und Presse (16.–19.</w:t>
            </w:r>
          </w:p>
          <w:p w:rsidR="005824F1" w:rsidRDefault="005824F1" w:rsidP="005824F1">
            <w:pPr>
              <w:pStyle w:val="Default"/>
              <w:ind w:left="720"/>
              <w:rPr>
                <w:bCs/>
                <w:lang w:val="de-DE"/>
              </w:rPr>
            </w:pPr>
            <w:r w:rsidRPr="005824F1">
              <w:rPr>
                <w:bCs/>
                <w:lang w:val="de-DE"/>
              </w:rPr>
              <w:t xml:space="preserve">Jahrhundert)., Berlin, </w:t>
            </w:r>
            <w:proofErr w:type="spellStart"/>
            <w:r w:rsidRPr="005824F1">
              <w:rPr>
                <w:bCs/>
                <w:lang w:val="de-DE"/>
              </w:rPr>
              <w:t>Frank&amp;Timme</w:t>
            </w:r>
            <w:proofErr w:type="spellEnd"/>
            <w:r w:rsidRPr="005824F1">
              <w:rPr>
                <w:bCs/>
                <w:lang w:val="de-DE"/>
              </w:rPr>
              <w:t>, 2015, pp. 183–194.</w:t>
            </w:r>
          </w:p>
          <w:p w:rsidR="005824F1" w:rsidRPr="005824F1" w:rsidRDefault="005824F1" w:rsidP="005824F1">
            <w:pPr>
              <w:pStyle w:val="Default"/>
              <w:numPr>
                <w:ilvl w:val="0"/>
                <w:numId w:val="20"/>
              </w:numPr>
              <w:rPr>
                <w:bCs/>
                <w:lang w:val="de-DE"/>
              </w:rPr>
            </w:pPr>
            <w:proofErr w:type="spellStart"/>
            <w:r w:rsidRPr="00555B7B">
              <w:rPr>
                <w:b/>
                <w:bCs/>
                <w:lang w:val="de-DE"/>
              </w:rPr>
              <w:t>János</w:t>
            </w:r>
            <w:proofErr w:type="spellEnd"/>
            <w:r w:rsidRPr="00555B7B">
              <w:rPr>
                <w:b/>
                <w:bCs/>
                <w:lang w:val="de-DE"/>
              </w:rPr>
              <w:t>, Eszter:</w:t>
            </w:r>
            <w:r w:rsidRPr="005824F1">
              <w:rPr>
                <w:lang w:val="de-DE"/>
              </w:rPr>
              <w:t xml:space="preserve"> </w:t>
            </w:r>
            <w:r w:rsidRPr="005824F1">
              <w:rPr>
                <w:bCs/>
                <w:lang w:val="de-DE"/>
              </w:rPr>
              <w:t xml:space="preserve">„Wie anders in Amerika!“ Amerikabilder in der </w:t>
            </w:r>
            <w:proofErr w:type="spellStart"/>
            <w:r w:rsidRPr="005824F1">
              <w:rPr>
                <w:bCs/>
                <w:lang w:val="de-DE"/>
              </w:rPr>
              <w:t>Temesvarer</w:t>
            </w:r>
            <w:proofErr w:type="spellEnd"/>
            <w:r w:rsidRPr="005824F1">
              <w:rPr>
                <w:bCs/>
                <w:lang w:val="de-DE"/>
              </w:rPr>
              <w:t xml:space="preserve"> Zeitung. In:</w:t>
            </w:r>
          </w:p>
          <w:p w:rsidR="005824F1" w:rsidRPr="005824F1" w:rsidRDefault="005824F1" w:rsidP="005824F1">
            <w:pPr>
              <w:pStyle w:val="Default"/>
              <w:ind w:left="720"/>
              <w:rPr>
                <w:bCs/>
                <w:lang w:val="de-DE"/>
              </w:rPr>
            </w:pPr>
            <w:proofErr w:type="spellStart"/>
            <w:r w:rsidRPr="005824F1">
              <w:rPr>
                <w:bCs/>
                <w:lang w:val="de-DE"/>
              </w:rPr>
              <w:t>Wynfrid</w:t>
            </w:r>
            <w:proofErr w:type="spellEnd"/>
            <w:r w:rsidRPr="005824F1">
              <w:rPr>
                <w:bCs/>
                <w:lang w:val="de-DE"/>
              </w:rPr>
              <w:t xml:space="preserve"> </w:t>
            </w:r>
            <w:proofErr w:type="spellStart"/>
            <w:r w:rsidRPr="005824F1">
              <w:rPr>
                <w:bCs/>
                <w:lang w:val="de-DE"/>
              </w:rPr>
              <w:t>Kriegleder</w:t>
            </w:r>
            <w:proofErr w:type="spellEnd"/>
            <w:r w:rsidRPr="005824F1">
              <w:rPr>
                <w:bCs/>
                <w:lang w:val="de-DE"/>
              </w:rPr>
              <w:t>, Alexander Ritter (</w:t>
            </w:r>
            <w:proofErr w:type="spellStart"/>
            <w:r w:rsidRPr="005824F1">
              <w:rPr>
                <w:bCs/>
                <w:lang w:val="de-DE"/>
              </w:rPr>
              <w:t>ed</w:t>
            </w:r>
            <w:proofErr w:type="spellEnd"/>
            <w:r w:rsidRPr="005824F1">
              <w:rPr>
                <w:bCs/>
                <w:lang w:val="de-DE"/>
              </w:rPr>
              <w:t xml:space="preserve">.): Charles </w:t>
            </w:r>
            <w:proofErr w:type="spellStart"/>
            <w:r w:rsidRPr="005824F1">
              <w:rPr>
                <w:bCs/>
                <w:lang w:val="de-DE"/>
              </w:rPr>
              <w:t>Sealsfield</w:t>
            </w:r>
            <w:proofErr w:type="spellEnd"/>
            <w:r w:rsidRPr="005824F1">
              <w:rPr>
                <w:bCs/>
                <w:lang w:val="de-DE"/>
              </w:rPr>
              <w:t xml:space="preserve"> und der transatlantische</w:t>
            </w:r>
          </w:p>
          <w:p w:rsidR="005824F1" w:rsidRPr="005824F1" w:rsidRDefault="005824F1" w:rsidP="005824F1">
            <w:pPr>
              <w:pStyle w:val="Default"/>
              <w:ind w:left="720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A</w:t>
            </w:r>
            <w:r w:rsidRPr="005824F1">
              <w:rPr>
                <w:bCs/>
                <w:lang w:val="de-DE"/>
              </w:rPr>
              <w:t xml:space="preserve">ustausch im 19. Jahrhundert., </w:t>
            </w:r>
            <w:proofErr w:type="spellStart"/>
            <w:r w:rsidRPr="005824F1">
              <w:rPr>
                <w:bCs/>
                <w:lang w:val="de-DE"/>
              </w:rPr>
              <w:t>Bécs</w:t>
            </w:r>
            <w:proofErr w:type="spellEnd"/>
            <w:r w:rsidRPr="005824F1">
              <w:rPr>
                <w:bCs/>
                <w:lang w:val="de-DE"/>
              </w:rPr>
              <w:t xml:space="preserve">, </w:t>
            </w:r>
            <w:proofErr w:type="spellStart"/>
            <w:r w:rsidRPr="005824F1">
              <w:rPr>
                <w:bCs/>
                <w:lang w:val="de-DE"/>
              </w:rPr>
              <w:t>Praesens</w:t>
            </w:r>
            <w:proofErr w:type="spellEnd"/>
            <w:r w:rsidRPr="005824F1">
              <w:rPr>
                <w:bCs/>
                <w:lang w:val="de-DE"/>
              </w:rPr>
              <w:t>, 2018, pp. 158–168.</w:t>
            </w:r>
          </w:p>
          <w:p w:rsidR="00555B7B" w:rsidRPr="005824F1" w:rsidRDefault="00555B7B" w:rsidP="005824F1">
            <w:pPr>
              <w:pStyle w:val="Default"/>
              <w:numPr>
                <w:ilvl w:val="0"/>
                <w:numId w:val="20"/>
              </w:numPr>
              <w:rPr>
                <w:b/>
                <w:bCs/>
                <w:lang w:val="de-DE"/>
              </w:rPr>
            </w:pPr>
            <w:proofErr w:type="spellStart"/>
            <w:r w:rsidRPr="00555B7B">
              <w:rPr>
                <w:b/>
                <w:bCs/>
                <w:lang w:val="de-DE"/>
              </w:rPr>
              <w:t>Köpeczi</w:t>
            </w:r>
            <w:proofErr w:type="spellEnd"/>
            <w:r w:rsidRPr="00555B7B">
              <w:rPr>
                <w:b/>
                <w:bCs/>
                <w:lang w:val="de-DE"/>
              </w:rPr>
              <w:t xml:space="preserve">, Béla: </w:t>
            </w:r>
            <w:r w:rsidRPr="00555B7B">
              <w:rPr>
                <w:lang w:val="de-DE"/>
              </w:rPr>
              <w:t xml:space="preserve">Kurze Geschichte Siebenbürgens. </w:t>
            </w:r>
            <w:bookmarkStart w:id="0" w:name="_GoBack"/>
            <w:bookmarkEnd w:id="0"/>
            <w:r w:rsidRPr="00555B7B">
              <w:rPr>
                <w:lang w:val="de-DE"/>
              </w:rPr>
              <w:t xml:space="preserve">Budapest: </w:t>
            </w:r>
            <w:proofErr w:type="spellStart"/>
            <w:r w:rsidRPr="00555B7B">
              <w:rPr>
                <w:lang w:val="de-DE"/>
              </w:rPr>
              <w:t>Akadémiai</w:t>
            </w:r>
            <w:proofErr w:type="spellEnd"/>
            <w:r w:rsidRPr="00555B7B">
              <w:rPr>
                <w:lang w:val="de-DE"/>
              </w:rPr>
              <w:t xml:space="preserve"> Kiadó,1989. </w:t>
            </w:r>
          </w:p>
          <w:p w:rsidR="00DC757B" w:rsidRPr="00E955EE" w:rsidRDefault="00DC757B" w:rsidP="005824F1">
            <w:pPr>
              <w:pStyle w:val="ListParagraph"/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5824F1" w:rsidRDefault="005824F1" w:rsidP="009B4CAB">
      <w:pPr>
        <w:spacing w:after="0" w:line="240" w:lineRule="auto"/>
        <w:ind w:left="142"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5824F1" w:rsidRDefault="005824F1" w:rsidP="009B4CAB">
      <w:pPr>
        <w:spacing w:after="0" w:line="240" w:lineRule="auto"/>
        <w:ind w:left="142"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DA3666" w:rsidRDefault="00887BB6" w:rsidP="009B4CAB">
      <w:pPr>
        <w:spacing w:after="0" w:line="240" w:lineRule="auto"/>
        <w:ind w:left="142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DA36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DA36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DA36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DA36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DA36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A36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DA36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DA366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DA36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6A4977" w:rsidTr="006C46D0">
        <w:tc>
          <w:tcPr>
            <w:tcW w:w="10064" w:type="dxa"/>
          </w:tcPr>
          <w:p w:rsidR="006C46D0" w:rsidRPr="00DA3666" w:rsidRDefault="006C46D0" w:rsidP="009B4CA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A36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DA366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</w:p>
        </w:tc>
      </w:tr>
    </w:tbl>
    <w:p w:rsidR="006C46D0" w:rsidRPr="00DA3666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DA36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DA3666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DA36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DA3666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5C66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DA3666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DA3666" w:rsidRDefault="00887BB6" w:rsidP="005C66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DA3666" w:rsidRDefault="00887BB6" w:rsidP="005C66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DA3666" w:rsidRDefault="00887BB6" w:rsidP="005C66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="00A13913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DA3666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DA3666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A3666" w:rsidRDefault="00C96C1C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887BB6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DA3666" w:rsidTr="00555B7B">
        <w:trPr>
          <w:trHeight w:hRule="exact" w:val="132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2D594D" w:rsidP="00555B7B">
            <w:pPr>
              <w:pStyle w:val="ListParagraph"/>
              <w:spacing w:after="0" w:line="240" w:lineRule="auto"/>
              <w:ind w:left="259" w:right="8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E2" w:rsidRPr="00DA3666" w:rsidRDefault="006333E2" w:rsidP="0007061F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A3666" w:rsidRDefault="002D594D" w:rsidP="00F724E2">
            <w:pPr>
              <w:spacing w:after="0" w:line="240" w:lineRule="auto"/>
              <w:ind w:left="1061"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6A4977" w:rsidTr="00C96C1C">
        <w:trPr>
          <w:trHeight w:hRule="exact" w:val="995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DA3666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724E2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/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m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olos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a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nolo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iei,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ț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F724E2"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a</w:t>
            </w:r>
            <w:r w:rsidRPr="00DA36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iz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li</w:t>
            </w:r>
            <w:r w:rsidRPr="00DA36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A36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rar</w:t>
            </w:r>
            <w:r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BA16A6"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/c</w:t>
            </w:r>
            <w:r w:rsidR="005E1A0F" w:rsidRPr="00DA36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ulturale</w:t>
            </w:r>
            <w:r w:rsidRPr="00DA366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F724E2" w:rsidRPr="00DA3666" w:rsidRDefault="00C12FED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A36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DA36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DA36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DA36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DA3666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555B7B">
        <w:rPr>
          <w:rFonts w:ascii="Times New Roman" w:hAnsi="Times New Roman" w:cs="Times New Roman"/>
          <w:sz w:val="24"/>
          <w:szCs w:val="24"/>
          <w:lang w:val="ro-RO"/>
        </w:rPr>
        <w:t>01.10.2024</w:t>
      </w:r>
      <w:r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C96C1C"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</w:t>
      </w:r>
      <w:r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55B7B">
        <w:rPr>
          <w:rFonts w:ascii="Times New Roman" w:hAnsi="Times New Roman" w:cs="Times New Roman"/>
          <w:sz w:val="24"/>
          <w:szCs w:val="24"/>
          <w:lang w:val="ro-RO"/>
        </w:rPr>
        <w:t>Lect</w:t>
      </w:r>
      <w:r w:rsidR="00C96C1C"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E955EE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C96C1C"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. dr. </w:t>
      </w:r>
      <w:r w:rsidR="00555B7B">
        <w:rPr>
          <w:rFonts w:ascii="Times New Roman" w:hAnsi="Times New Roman" w:cs="Times New Roman"/>
          <w:sz w:val="24"/>
          <w:szCs w:val="24"/>
          <w:lang w:val="ro-RO"/>
        </w:rPr>
        <w:t>János Eszter</w:t>
      </w:r>
      <w:r w:rsidR="00C96C1C"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="0098652B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555B7B">
        <w:rPr>
          <w:rFonts w:ascii="Times New Roman" w:hAnsi="Times New Roman" w:cs="Times New Roman"/>
          <w:sz w:val="24"/>
          <w:szCs w:val="24"/>
          <w:lang w:val="ro-RO"/>
        </w:rPr>
        <w:t>Lect</w:t>
      </w:r>
      <w:r w:rsidR="00C96C1C"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E955EE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555B7B">
        <w:rPr>
          <w:rFonts w:ascii="Times New Roman" w:hAnsi="Times New Roman" w:cs="Times New Roman"/>
          <w:sz w:val="24"/>
          <w:szCs w:val="24"/>
          <w:lang w:val="ro-RO"/>
        </w:rPr>
        <w:t>. dr. János Eszter</w:t>
      </w:r>
    </w:p>
    <w:p w:rsidR="006A2222" w:rsidRPr="00DA3666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DA3666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A3666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DA3666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DA3666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DA3666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DA36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DA3666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A3666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A3666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DA366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A3666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DA3666" w:rsidRDefault="00A92D03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A3666">
        <w:rPr>
          <w:rFonts w:ascii="Times New Roman" w:hAnsi="Times New Roman" w:cs="Times New Roman"/>
          <w:sz w:val="24"/>
          <w:szCs w:val="24"/>
          <w:lang w:val="ro-RO"/>
        </w:rPr>
        <w:t>01.10.20</w:t>
      </w:r>
      <w:r w:rsidR="00555B7B">
        <w:rPr>
          <w:rFonts w:ascii="Times New Roman" w:hAnsi="Times New Roman" w:cs="Times New Roman"/>
          <w:sz w:val="24"/>
          <w:szCs w:val="24"/>
          <w:lang w:val="ro-RO"/>
        </w:rPr>
        <w:t>24</w:t>
      </w:r>
      <w:r w:rsidR="006A2222" w:rsidRPr="00DA3666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</w:t>
      </w:r>
      <w:r w:rsidR="005E494B" w:rsidRPr="005E494B">
        <w:rPr>
          <w:rFonts w:ascii="Times New Roman" w:hAnsi="Times New Roman" w:cs="Times New Roman"/>
          <w:sz w:val="24"/>
          <w:szCs w:val="24"/>
          <w:lang w:val="ro-RO"/>
        </w:rPr>
        <w:t>Lect. univ. dr. Antal-Fórizs Ioan James</w:t>
      </w:r>
    </w:p>
    <w:sectPr w:rsidR="006A2222" w:rsidRPr="00DA3666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4B52"/>
    <w:multiLevelType w:val="multilevel"/>
    <w:tmpl w:val="C31E1060"/>
    <w:lvl w:ilvl="0">
      <w:start w:val="4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06224"/>
    <w:multiLevelType w:val="hybridMultilevel"/>
    <w:tmpl w:val="ACDC1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21233"/>
    <w:multiLevelType w:val="multilevel"/>
    <w:tmpl w:val="C9D0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4860FE"/>
    <w:multiLevelType w:val="hybridMultilevel"/>
    <w:tmpl w:val="0DE20A74"/>
    <w:lvl w:ilvl="0" w:tplc="800245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B1DF1"/>
    <w:multiLevelType w:val="multilevel"/>
    <w:tmpl w:val="AAFC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43B7"/>
    <w:multiLevelType w:val="multilevel"/>
    <w:tmpl w:val="000E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8A3E70"/>
    <w:multiLevelType w:val="multilevel"/>
    <w:tmpl w:val="0BD2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2D19FC"/>
    <w:multiLevelType w:val="hybridMultilevel"/>
    <w:tmpl w:val="F70055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F2236"/>
    <w:multiLevelType w:val="multilevel"/>
    <w:tmpl w:val="31B6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4417FF"/>
    <w:multiLevelType w:val="hybridMultilevel"/>
    <w:tmpl w:val="2A764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751F6"/>
    <w:multiLevelType w:val="multilevel"/>
    <w:tmpl w:val="3A6A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E4185C"/>
    <w:multiLevelType w:val="hybridMultilevel"/>
    <w:tmpl w:val="320C5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3590C"/>
    <w:multiLevelType w:val="hybridMultilevel"/>
    <w:tmpl w:val="DD36D9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66646995"/>
    <w:multiLevelType w:val="multilevel"/>
    <w:tmpl w:val="70D62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2C0DF2"/>
    <w:multiLevelType w:val="hybridMultilevel"/>
    <w:tmpl w:val="C554A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6"/>
  </w:num>
  <w:num w:numId="7">
    <w:abstractNumId w:val="18"/>
  </w:num>
  <w:num w:numId="8">
    <w:abstractNumId w:val="6"/>
  </w:num>
  <w:num w:numId="9">
    <w:abstractNumId w:val="7"/>
  </w:num>
  <w:num w:numId="10">
    <w:abstractNumId w:val="12"/>
  </w:num>
  <w:num w:numId="11">
    <w:abstractNumId w:val="4"/>
  </w:num>
  <w:num w:numId="12">
    <w:abstractNumId w:val="2"/>
  </w:num>
  <w:num w:numId="13">
    <w:abstractNumId w:val="9"/>
  </w:num>
  <w:num w:numId="14">
    <w:abstractNumId w:val="14"/>
  </w:num>
  <w:num w:numId="15">
    <w:abstractNumId w:val="13"/>
  </w:num>
  <w:num w:numId="16">
    <w:abstractNumId w:val="3"/>
  </w:num>
  <w:num w:numId="17">
    <w:abstractNumId w:val="10"/>
  </w:num>
  <w:num w:numId="18">
    <w:abstractNumId w:val="0"/>
  </w:num>
  <w:num w:numId="19">
    <w:abstractNumId w:val="8"/>
  </w:num>
  <w:num w:numId="20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2AB"/>
    <w:rsid w:val="00013A98"/>
    <w:rsid w:val="0002455F"/>
    <w:rsid w:val="00026156"/>
    <w:rsid w:val="00032B83"/>
    <w:rsid w:val="000444CC"/>
    <w:rsid w:val="0005677B"/>
    <w:rsid w:val="0006326D"/>
    <w:rsid w:val="00066A4C"/>
    <w:rsid w:val="0007061F"/>
    <w:rsid w:val="00071B06"/>
    <w:rsid w:val="00083C88"/>
    <w:rsid w:val="00085929"/>
    <w:rsid w:val="000860D1"/>
    <w:rsid w:val="000906D2"/>
    <w:rsid w:val="00093DCF"/>
    <w:rsid w:val="000A27AF"/>
    <w:rsid w:val="000C2A07"/>
    <w:rsid w:val="000D4859"/>
    <w:rsid w:val="000D7901"/>
    <w:rsid w:val="000E0672"/>
    <w:rsid w:val="000E6C09"/>
    <w:rsid w:val="0012329E"/>
    <w:rsid w:val="001274B5"/>
    <w:rsid w:val="001513A9"/>
    <w:rsid w:val="00156553"/>
    <w:rsid w:val="00165982"/>
    <w:rsid w:val="0018020E"/>
    <w:rsid w:val="00193164"/>
    <w:rsid w:val="001A7D64"/>
    <w:rsid w:val="001B0073"/>
    <w:rsid w:val="001C495F"/>
    <w:rsid w:val="001D50B9"/>
    <w:rsid w:val="001E143E"/>
    <w:rsid w:val="001E3026"/>
    <w:rsid w:val="001E631C"/>
    <w:rsid w:val="001E74C0"/>
    <w:rsid w:val="00202AB8"/>
    <w:rsid w:val="00203B54"/>
    <w:rsid w:val="002046D6"/>
    <w:rsid w:val="00205BB1"/>
    <w:rsid w:val="00215002"/>
    <w:rsid w:val="00223B71"/>
    <w:rsid w:val="002421B3"/>
    <w:rsid w:val="00244733"/>
    <w:rsid w:val="002454DD"/>
    <w:rsid w:val="002616A5"/>
    <w:rsid w:val="00270404"/>
    <w:rsid w:val="00287173"/>
    <w:rsid w:val="0029496E"/>
    <w:rsid w:val="002A0013"/>
    <w:rsid w:val="002B1247"/>
    <w:rsid w:val="002C43DC"/>
    <w:rsid w:val="002C4579"/>
    <w:rsid w:val="002D22C5"/>
    <w:rsid w:val="002D594D"/>
    <w:rsid w:val="002F59FB"/>
    <w:rsid w:val="003103AC"/>
    <w:rsid w:val="003144E4"/>
    <w:rsid w:val="003205CD"/>
    <w:rsid w:val="0032135F"/>
    <w:rsid w:val="00324D5C"/>
    <w:rsid w:val="00347089"/>
    <w:rsid w:val="00356EDF"/>
    <w:rsid w:val="00357C30"/>
    <w:rsid w:val="00360120"/>
    <w:rsid w:val="003648BE"/>
    <w:rsid w:val="00373229"/>
    <w:rsid w:val="00377B59"/>
    <w:rsid w:val="00381EA7"/>
    <w:rsid w:val="003843DC"/>
    <w:rsid w:val="003A25FA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738B"/>
    <w:rsid w:val="00453C32"/>
    <w:rsid w:val="004610E6"/>
    <w:rsid w:val="004754EA"/>
    <w:rsid w:val="00486464"/>
    <w:rsid w:val="00487233"/>
    <w:rsid w:val="00487C9B"/>
    <w:rsid w:val="004A0FEE"/>
    <w:rsid w:val="004A1AEB"/>
    <w:rsid w:val="004B34F5"/>
    <w:rsid w:val="004C22A1"/>
    <w:rsid w:val="004D1113"/>
    <w:rsid w:val="004D6169"/>
    <w:rsid w:val="004F33DE"/>
    <w:rsid w:val="00500FD0"/>
    <w:rsid w:val="005018CF"/>
    <w:rsid w:val="005104F8"/>
    <w:rsid w:val="0052615D"/>
    <w:rsid w:val="005354E3"/>
    <w:rsid w:val="005379A8"/>
    <w:rsid w:val="00537F02"/>
    <w:rsid w:val="00555B7B"/>
    <w:rsid w:val="00563D9B"/>
    <w:rsid w:val="00565E0E"/>
    <w:rsid w:val="00580B0E"/>
    <w:rsid w:val="005824F1"/>
    <w:rsid w:val="00593C6D"/>
    <w:rsid w:val="005966E4"/>
    <w:rsid w:val="005A339E"/>
    <w:rsid w:val="005B507D"/>
    <w:rsid w:val="005B6EF9"/>
    <w:rsid w:val="005C31F4"/>
    <w:rsid w:val="005C66CE"/>
    <w:rsid w:val="005C7E09"/>
    <w:rsid w:val="005E1A0F"/>
    <w:rsid w:val="005E494B"/>
    <w:rsid w:val="00605AAE"/>
    <w:rsid w:val="00613459"/>
    <w:rsid w:val="00613E32"/>
    <w:rsid w:val="00624033"/>
    <w:rsid w:val="0062419E"/>
    <w:rsid w:val="00627D7F"/>
    <w:rsid w:val="006333E2"/>
    <w:rsid w:val="00653B7E"/>
    <w:rsid w:val="00653ED1"/>
    <w:rsid w:val="00663C3D"/>
    <w:rsid w:val="0066420B"/>
    <w:rsid w:val="006A2222"/>
    <w:rsid w:val="006A4977"/>
    <w:rsid w:val="006C46D0"/>
    <w:rsid w:val="006C5861"/>
    <w:rsid w:val="006D2333"/>
    <w:rsid w:val="006D463D"/>
    <w:rsid w:val="006E450F"/>
    <w:rsid w:val="00721A4F"/>
    <w:rsid w:val="00737146"/>
    <w:rsid w:val="00756971"/>
    <w:rsid w:val="00756B50"/>
    <w:rsid w:val="00781A6F"/>
    <w:rsid w:val="0078618A"/>
    <w:rsid w:val="00786323"/>
    <w:rsid w:val="00787A7E"/>
    <w:rsid w:val="00790C18"/>
    <w:rsid w:val="007A0E4E"/>
    <w:rsid w:val="007A20E4"/>
    <w:rsid w:val="007D1B03"/>
    <w:rsid w:val="00806C4E"/>
    <w:rsid w:val="008200BC"/>
    <w:rsid w:val="008227BA"/>
    <w:rsid w:val="00851CDD"/>
    <w:rsid w:val="00871F12"/>
    <w:rsid w:val="0088177B"/>
    <w:rsid w:val="00882D85"/>
    <w:rsid w:val="00887BB6"/>
    <w:rsid w:val="00895537"/>
    <w:rsid w:val="008A4CB1"/>
    <w:rsid w:val="008A60F1"/>
    <w:rsid w:val="008B1C47"/>
    <w:rsid w:val="008B460D"/>
    <w:rsid w:val="008B58F2"/>
    <w:rsid w:val="008E41E3"/>
    <w:rsid w:val="008E4EE4"/>
    <w:rsid w:val="008E678C"/>
    <w:rsid w:val="00905A4C"/>
    <w:rsid w:val="00910C6A"/>
    <w:rsid w:val="009154E6"/>
    <w:rsid w:val="00925662"/>
    <w:rsid w:val="009268C2"/>
    <w:rsid w:val="00963838"/>
    <w:rsid w:val="0098059C"/>
    <w:rsid w:val="0098487F"/>
    <w:rsid w:val="0098652B"/>
    <w:rsid w:val="009925E7"/>
    <w:rsid w:val="00992658"/>
    <w:rsid w:val="009A07AC"/>
    <w:rsid w:val="009B4CAB"/>
    <w:rsid w:val="009D3DD1"/>
    <w:rsid w:val="009D45D2"/>
    <w:rsid w:val="009D62B2"/>
    <w:rsid w:val="009F02F4"/>
    <w:rsid w:val="00A03617"/>
    <w:rsid w:val="00A074AD"/>
    <w:rsid w:val="00A13913"/>
    <w:rsid w:val="00A1396A"/>
    <w:rsid w:val="00A2078A"/>
    <w:rsid w:val="00A23418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0D7F"/>
    <w:rsid w:val="00AC2572"/>
    <w:rsid w:val="00AD63EB"/>
    <w:rsid w:val="00AD6415"/>
    <w:rsid w:val="00AE4CC1"/>
    <w:rsid w:val="00AE7451"/>
    <w:rsid w:val="00AF0E76"/>
    <w:rsid w:val="00AF5AE2"/>
    <w:rsid w:val="00AF60AD"/>
    <w:rsid w:val="00AF6AD0"/>
    <w:rsid w:val="00B11CEA"/>
    <w:rsid w:val="00B17A56"/>
    <w:rsid w:val="00B32937"/>
    <w:rsid w:val="00B61B7E"/>
    <w:rsid w:val="00B622CE"/>
    <w:rsid w:val="00B85349"/>
    <w:rsid w:val="00B85D92"/>
    <w:rsid w:val="00B9470A"/>
    <w:rsid w:val="00B95BFF"/>
    <w:rsid w:val="00BA16A6"/>
    <w:rsid w:val="00BB6443"/>
    <w:rsid w:val="00BE3042"/>
    <w:rsid w:val="00BE3A62"/>
    <w:rsid w:val="00BE63CD"/>
    <w:rsid w:val="00BF176B"/>
    <w:rsid w:val="00BF21A0"/>
    <w:rsid w:val="00BF4006"/>
    <w:rsid w:val="00BF643D"/>
    <w:rsid w:val="00C06E9A"/>
    <w:rsid w:val="00C12DE9"/>
    <w:rsid w:val="00C12FED"/>
    <w:rsid w:val="00C138A2"/>
    <w:rsid w:val="00C16D72"/>
    <w:rsid w:val="00C31E27"/>
    <w:rsid w:val="00C40127"/>
    <w:rsid w:val="00C4539E"/>
    <w:rsid w:val="00C54CBD"/>
    <w:rsid w:val="00C56F47"/>
    <w:rsid w:val="00C61881"/>
    <w:rsid w:val="00C62814"/>
    <w:rsid w:val="00C62B12"/>
    <w:rsid w:val="00C74B00"/>
    <w:rsid w:val="00C85FC9"/>
    <w:rsid w:val="00C87EE5"/>
    <w:rsid w:val="00C908F9"/>
    <w:rsid w:val="00C96C1C"/>
    <w:rsid w:val="00CB0C4D"/>
    <w:rsid w:val="00CC7019"/>
    <w:rsid w:val="00CD547A"/>
    <w:rsid w:val="00CE758D"/>
    <w:rsid w:val="00D00F0D"/>
    <w:rsid w:val="00D053DD"/>
    <w:rsid w:val="00D100D8"/>
    <w:rsid w:val="00D31EBB"/>
    <w:rsid w:val="00D342A0"/>
    <w:rsid w:val="00D35C92"/>
    <w:rsid w:val="00D35EDD"/>
    <w:rsid w:val="00D467AD"/>
    <w:rsid w:val="00D548CE"/>
    <w:rsid w:val="00D91A1A"/>
    <w:rsid w:val="00DA1A8D"/>
    <w:rsid w:val="00DA3666"/>
    <w:rsid w:val="00DC757B"/>
    <w:rsid w:val="00DD5305"/>
    <w:rsid w:val="00E0408C"/>
    <w:rsid w:val="00E12217"/>
    <w:rsid w:val="00E14ABC"/>
    <w:rsid w:val="00E158CB"/>
    <w:rsid w:val="00E4135A"/>
    <w:rsid w:val="00E5712C"/>
    <w:rsid w:val="00E63D0E"/>
    <w:rsid w:val="00E646E4"/>
    <w:rsid w:val="00E660C3"/>
    <w:rsid w:val="00E84FD7"/>
    <w:rsid w:val="00E9518D"/>
    <w:rsid w:val="00E955EE"/>
    <w:rsid w:val="00E96BF5"/>
    <w:rsid w:val="00EB59AC"/>
    <w:rsid w:val="00ED00BB"/>
    <w:rsid w:val="00ED031B"/>
    <w:rsid w:val="00ED6666"/>
    <w:rsid w:val="00EF23E2"/>
    <w:rsid w:val="00EF2BBD"/>
    <w:rsid w:val="00F02ABD"/>
    <w:rsid w:val="00F04A69"/>
    <w:rsid w:val="00F179F1"/>
    <w:rsid w:val="00F25F73"/>
    <w:rsid w:val="00F427EE"/>
    <w:rsid w:val="00F47895"/>
    <w:rsid w:val="00F55B5D"/>
    <w:rsid w:val="00F712DB"/>
    <w:rsid w:val="00F724E2"/>
    <w:rsid w:val="00F842C4"/>
    <w:rsid w:val="00F86D22"/>
    <w:rsid w:val="00F8776C"/>
    <w:rsid w:val="00F94C65"/>
    <w:rsid w:val="00FB6FF2"/>
    <w:rsid w:val="00FC33C4"/>
    <w:rsid w:val="00FD1A58"/>
    <w:rsid w:val="00FD4864"/>
    <w:rsid w:val="00FD4A99"/>
    <w:rsid w:val="00FE30DB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E6B484-8B5E-4B95-BE49-24730D5F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2F5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9154E6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9154E6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9154E6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customStyle="1" w:styleId="Heading1Char">
    <w:name w:val="Heading 1 Char"/>
    <w:basedOn w:val="DefaultParagraphFont"/>
    <w:link w:val="Heading1"/>
    <w:uiPriority w:val="9"/>
    <w:rsid w:val="002F5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9FB"/>
    <w:rPr>
      <w:rFonts w:ascii="Tahoma" w:hAnsi="Tahoma" w:cs="Tahoma"/>
      <w:sz w:val="16"/>
      <w:szCs w:val="16"/>
    </w:rPr>
  </w:style>
  <w:style w:type="character" w:customStyle="1" w:styleId="gt-text">
    <w:name w:val="gt-text"/>
    <w:basedOn w:val="DefaultParagraphFont"/>
    <w:rsid w:val="00F8776C"/>
  </w:style>
  <w:style w:type="character" w:customStyle="1" w:styleId="st1">
    <w:name w:val="st1"/>
    <w:basedOn w:val="DefaultParagraphFont"/>
    <w:rsid w:val="00DC7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5035E-4BD9-4F58-A16E-4987E101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Anna</cp:lastModifiedBy>
  <cp:revision>6</cp:revision>
  <cp:lastPrinted>2015-09-15T13:52:00Z</cp:lastPrinted>
  <dcterms:created xsi:type="dcterms:W3CDTF">2024-11-29T07:58:00Z</dcterms:created>
  <dcterms:modified xsi:type="dcterms:W3CDTF">2024-12-03T08:17:00Z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